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0DC6E" w14:textId="77777777" w:rsidR="005D599C" w:rsidRPr="00765BC7" w:rsidRDefault="00DC237F" w:rsidP="00765BC7">
      <w:pPr>
        <w:pStyle w:val="BodyText"/>
        <w:numPr>
          <w:ilvl w:val="0"/>
          <w:numId w:val="34"/>
        </w:numPr>
        <w:ind w:left="540" w:hanging="540"/>
        <w:jc w:val="both"/>
        <w:rPr>
          <w:rFonts w:ascii="Book Antiqua" w:hAnsi="Book Antiqua"/>
          <w:bCs/>
          <w:sz w:val="24"/>
          <w:szCs w:val="24"/>
        </w:rPr>
      </w:pPr>
      <w:r w:rsidRPr="005C4E81">
        <w:rPr>
          <w:rFonts w:ascii="Book Antiqua" w:hAnsi="Book Antiqua"/>
          <w:b/>
          <w:bCs/>
          <w:sz w:val="24"/>
          <w:szCs w:val="24"/>
        </w:rPr>
        <w:t>Q</w:t>
      </w:r>
      <w:r w:rsidR="00BB74DF" w:rsidRPr="005C4E81">
        <w:rPr>
          <w:rFonts w:ascii="Book Antiqua" w:hAnsi="Book Antiqua"/>
          <w:b/>
          <w:bCs/>
          <w:sz w:val="24"/>
          <w:szCs w:val="24"/>
        </w:rPr>
        <w:t>U</w:t>
      </w:r>
      <w:r w:rsidR="005D599C" w:rsidRPr="005C4E81">
        <w:rPr>
          <w:rFonts w:ascii="Book Antiqua" w:hAnsi="Book Antiqua"/>
          <w:b/>
          <w:bCs/>
          <w:sz w:val="24"/>
          <w:szCs w:val="24"/>
        </w:rPr>
        <w:t>ALIFICATION OF THE BIDDERS</w:t>
      </w:r>
    </w:p>
    <w:p w14:paraId="35E52B2C" w14:textId="77777777" w:rsidR="00162E21" w:rsidRPr="00765BC7" w:rsidRDefault="005D599C" w:rsidP="00765BC7">
      <w:pPr>
        <w:pStyle w:val="BodyText"/>
        <w:numPr>
          <w:ilvl w:val="1"/>
          <w:numId w:val="34"/>
        </w:numPr>
        <w:ind w:left="720" w:hanging="540"/>
        <w:jc w:val="both"/>
        <w:rPr>
          <w:rFonts w:ascii="Book Antiqua" w:hAnsi="Book Antiqua"/>
          <w:bCs/>
          <w:sz w:val="24"/>
          <w:szCs w:val="24"/>
        </w:rPr>
      </w:pPr>
      <w:r w:rsidRPr="00765BC7">
        <w:rPr>
          <w:rFonts w:ascii="Book Antiqua" w:hAnsi="Book Antiqua"/>
          <w:b/>
          <w:bCs/>
          <w:sz w:val="24"/>
          <w:szCs w:val="24"/>
        </w:rPr>
        <w:t>Q</w:t>
      </w:r>
      <w:r w:rsidR="005C4E81" w:rsidRPr="00765BC7">
        <w:rPr>
          <w:rFonts w:ascii="Book Antiqua" w:hAnsi="Book Antiqua"/>
          <w:b/>
          <w:bCs/>
          <w:sz w:val="24"/>
          <w:szCs w:val="24"/>
        </w:rPr>
        <w:t xml:space="preserve">ualification </w:t>
      </w:r>
      <w:r w:rsidRPr="00765BC7">
        <w:rPr>
          <w:rFonts w:ascii="Book Antiqua" w:hAnsi="Book Antiqua"/>
          <w:b/>
          <w:bCs/>
          <w:sz w:val="24"/>
          <w:szCs w:val="24"/>
        </w:rPr>
        <w:t>C</w:t>
      </w:r>
      <w:r w:rsidR="005C4E81" w:rsidRPr="00765BC7">
        <w:rPr>
          <w:rFonts w:ascii="Book Antiqua" w:hAnsi="Book Antiqua"/>
          <w:b/>
          <w:bCs/>
          <w:sz w:val="24"/>
          <w:szCs w:val="24"/>
        </w:rPr>
        <w:t>riteria</w:t>
      </w:r>
      <w:r w:rsidRPr="00765BC7">
        <w:rPr>
          <w:rFonts w:ascii="Book Antiqua" w:hAnsi="Book Antiqua"/>
          <w:bCs/>
          <w:sz w:val="24"/>
          <w:szCs w:val="24"/>
        </w:rPr>
        <w:t>:</w:t>
      </w:r>
    </w:p>
    <w:p w14:paraId="33B60E34" w14:textId="0E8A62CF" w:rsidR="005C4E81" w:rsidRPr="00F06B14" w:rsidRDefault="005C4E81" w:rsidP="00891169">
      <w:pPr>
        <w:pStyle w:val="BodyText"/>
        <w:spacing w:line="300" w:lineRule="auto"/>
        <w:ind w:left="709"/>
        <w:jc w:val="both"/>
        <w:rPr>
          <w:rFonts w:ascii="Book Antiqua" w:hAnsi="Book Antiqua"/>
          <w:bCs/>
          <w:sz w:val="22"/>
          <w:szCs w:val="22"/>
        </w:rPr>
      </w:pPr>
      <w:r w:rsidRPr="00F06B14">
        <w:rPr>
          <w:rFonts w:ascii="Book Antiqua" w:hAnsi="Book Antiqua"/>
          <w:bCs/>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w:t>
      </w:r>
      <w:proofErr w:type="gramStart"/>
      <w:r w:rsidRPr="00F06B14">
        <w:rPr>
          <w:rFonts w:ascii="Book Antiqua" w:hAnsi="Book Antiqua"/>
          <w:bCs/>
          <w:sz w:val="22"/>
          <w:szCs w:val="22"/>
        </w:rPr>
        <w:t>shall not be taken</w:t>
      </w:r>
      <w:proofErr w:type="gramEnd"/>
      <w:r w:rsidRPr="00F06B14">
        <w:rPr>
          <w:rFonts w:ascii="Book Antiqua" w:hAnsi="Book Antiqua"/>
          <w:bCs/>
          <w:sz w:val="22"/>
          <w:szCs w:val="22"/>
        </w:rPr>
        <w:t xml:space="preserve"> into account in determining the Bidder’s compliance with the qualifying criteria</w:t>
      </w:r>
      <w:r w:rsidR="006E6985">
        <w:rPr>
          <w:rFonts w:ascii="Book Antiqua" w:hAnsi="Book Antiqua"/>
          <w:bCs/>
          <w:sz w:val="22"/>
          <w:szCs w:val="22"/>
        </w:rPr>
        <w:t>.</w:t>
      </w:r>
      <w:r w:rsidRPr="00F06B14">
        <w:rPr>
          <w:rFonts w:ascii="Book Antiqua" w:hAnsi="Book Antiqua"/>
          <w:bCs/>
          <w:sz w:val="22"/>
          <w:szCs w:val="22"/>
        </w:rPr>
        <w:t xml:space="preserve"> The bid can be submitted by an individual firm </w:t>
      </w:r>
      <w:r w:rsidR="007D779C" w:rsidRPr="00F06B14">
        <w:rPr>
          <w:rFonts w:ascii="Book Antiqua" w:hAnsi="Book Antiqua"/>
          <w:bCs/>
          <w:sz w:val="22"/>
          <w:szCs w:val="22"/>
        </w:rPr>
        <w:t>only</w:t>
      </w:r>
      <w:r w:rsidRPr="00F06B14">
        <w:rPr>
          <w:rFonts w:ascii="Book Antiqua" w:hAnsi="Book Antiqua"/>
          <w:bCs/>
          <w:sz w:val="22"/>
          <w:szCs w:val="22"/>
        </w:rPr>
        <w:t>.</w:t>
      </w:r>
    </w:p>
    <w:p w14:paraId="6A4BA4D9" w14:textId="2CCADBC4" w:rsidR="005C4E81" w:rsidRDefault="00977380" w:rsidP="00891169">
      <w:pPr>
        <w:pStyle w:val="BodyText"/>
        <w:tabs>
          <w:tab w:val="left" w:pos="2003"/>
        </w:tabs>
        <w:spacing w:line="300" w:lineRule="auto"/>
        <w:ind w:left="709"/>
        <w:jc w:val="both"/>
        <w:rPr>
          <w:rFonts w:ascii="Book Antiqua" w:hAnsi="Book Antiqua"/>
          <w:b/>
          <w:bCs/>
          <w:sz w:val="24"/>
          <w:szCs w:val="24"/>
        </w:rPr>
      </w:pPr>
      <w:r w:rsidRPr="00F06B14">
        <w:rPr>
          <w:rFonts w:ascii="Book Antiqua" w:hAnsi="Book Antiqua" w:cs="Arial"/>
          <w:sz w:val="22"/>
          <w:szCs w:val="22"/>
        </w:rPr>
        <w:t xml:space="preserve">The </w:t>
      </w:r>
      <w:r w:rsidR="005C6E19" w:rsidRPr="00F06B14">
        <w:rPr>
          <w:rFonts w:ascii="Book Antiqua" w:hAnsi="Book Antiqua" w:cs="Arial"/>
          <w:sz w:val="22"/>
          <w:szCs w:val="22"/>
        </w:rPr>
        <w:t>Owner</w:t>
      </w:r>
      <w:r w:rsidRPr="00F06B14">
        <w:rPr>
          <w:rFonts w:ascii="Book Antiqua" w:hAnsi="Book Antiqua" w:cs="Arial"/>
          <w:sz w:val="22"/>
          <w:szCs w:val="22"/>
        </w:rPr>
        <w:t xml:space="preserve"> may assess the capacity and capability of the bidder, to successfully execute the scope of work covered under the package within stipulated completion period. This assessment shall inter-alia include (</w:t>
      </w:r>
      <w:proofErr w:type="spellStart"/>
      <w:r w:rsidRPr="00F06B14">
        <w:rPr>
          <w:rFonts w:ascii="Book Antiqua" w:hAnsi="Book Antiqua" w:cs="Arial"/>
          <w:sz w:val="22"/>
          <w:szCs w:val="22"/>
        </w:rPr>
        <w:t>i</w:t>
      </w:r>
      <w:proofErr w:type="spellEnd"/>
      <w:r w:rsidRPr="00F06B14">
        <w:rPr>
          <w:rFonts w:ascii="Book Antiqua" w:hAnsi="Book Antiqua" w:cs="Arial"/>
          <w:sz w:val="22"/>
          <w:szCs w:val="22"/>
        </w:rPr>
        <w:t xml:space="preserve">) document verification; (ii) bidders works/manufacturing facility visit; (iii) manufacturing capacity, details of works executed, works in hand, anticipated in future &amp; the balance capacity available for the present scope of work; (iv) </w:t>
      </w:r>
      <w:r w:rsidR="005C6E19" w:rsidRPr="00F06B14">
        <w:rPr>
          <w:rFonts w:ascii="Book Antiqua" w:hAnsi="Book Antiqua" w:cs="Arial"/>
          <w:sz w:val="22"/>
          <w:szCs w:val="22"/>
        </w:rPr>
        <w:t xml:space="preserve">details of plant and machinery, </w:t>
      </w:r>
      <w:r w:rsidR="00076B61" w:rsidRPr="00F06B14">
        <w:rPr>
          <w:rFonts w:ascii="Book Antiqua" w:hAnsi="Book Antiqua" w:cs="Arial"/>
          <w:sz w:val="22"/>
          <w:szCs w:val="22"/>
        </w:rPr>
        <w:t>manufacturing,</w:t>
      </w:r>
      <w:r w:rsidRPr="00F06B14">
        <w:rPr>
          <w:rFonts w:ascii="Book Antiqua" w:hAnsi="Book Antiqua" w:cs="Arial"/>
          <w:sz w:val="22"/>
          <w:szCs w:val="22"/>
        </w:rPr>
        <w:t xml:space="preserve"> testing facilities, man power and financial resources; (v) details of quality systems in place; (vi) past experience and performance; (vii) customer feedback; (viii) banker’s feedback etc.</w:t>
      </w:r>
    </w:p>
    <w:p w14:paraId="7C9F7E1E" w14:textId="4B8983F7" w:rsidR="005D599C" w:rsidRDefault="005D599C" w:rsidP="00891169">
      <w:pPr>
        <w:pStyle w:val="BodyText"/>
        <w:numPr>
          <w:ilvl w:val="0"/>
          <w:numId w:val="34"/>
        </w:numPr>
        <w:spacing w:before="240"/>
        <w:ind w:left="539" w:hanging="539"/>
        <w:jc w:val="both"/>
        <w:rPr>
          <w:rFonts w:ascii="Book Antiqua" w:hAnsi="Book Antiqua"/>
          <w:b/>
          <w:bCs/>
          <w:sz w:val="24"/>
          <w:szCs w:val="24"/>
        </w:rPr>
      </w:pPr>
      <w:r w:rsidRPr="00162E21">
        <w:rPr>
          <w:rFonts w:ascii="Book Antiqua" w:hAnsi="Book Antiqua"/>
          <w:b/>
          <w:bCs/>
          <w:sz w:val="24"/>
          <w:szCs w:val="24"/>
        </w:rPr>
        <w:t>TECHNICAL EXPERIENCE</w:t>
      </w:r>
    </w:p>
    <w:p w14:paraId="3BB8579C" w14:textId="64DDE81C" w:rsidR="00996A42" w:rsidRPr="00FC2CDD" w:rsidRDefault="009360ED" w:rsidP="00FC2CDD">
      <w:pPr>
        <w:pStyle w:val="BodyText"/>
        <w:numPr>
          <w:ilvl w:val="1"/>
          <w:numId w:val="34"/>
        </w:numPr>
        <w:spacing w:before="240" w:line="360" w:lineRule="auto"/>
        <w:jc w:val="both"/>
        <w:rPr>
          <w:rFonts w:ascii="Book Antiqua" w:hAnsi="Book Antiqua"/>
          <w:bCs/>
          <w:sz w:val="22"/>
          <w:szCs w:val="22"/>
        </w:rPr>
      </w:pPr>
      <w:r w:rsidRPr="00FC2CDD">
        <w:rPr>
          <w:rFonts w:ascii="Book Antiqua" w:hAnsi="Book Antiqua"/>
          <w:bCs/>
          <w:sz w:val="22"/>
          <w:szCs w:val="22"/>
        </w:rPr>
        <w:t xml:space="preserve">The </w:t>
      </w:r>
      <w:r w:rsidR="005D599C" w:rsidRPr="00FC2CDD">
        <w:rPr>
          <w:rFonts w:ascii="Book Antiqua" w:hAnsi="Book Antiqua"/>
          <w:bCs/>
          <w:sz w:val="22"/>
          <w:szCs w:val="22"/>
        </w:rPr>
        <w:t xml:space="preserve">Bidder </w:t>
      </w:r>
      <w:r w:rsidR="00FD72B1" w:rsidRPr="00FC2CDD">
        <w:rPr>
          <w:rFonts w:ascii="Book Antiqua" w:hAnsi="Book Antiqua"/>
          <w:bCs/>
          <w:sz w:val="22"/>
          <w:szCs w:val="22"/>
        </w:rPr>
        <w:t>must</w:t>
      </w:r>
      <w:r w:rsidR="005D599C" w:rsidRPr="00FC2CDD">
        <w:rPr>
          <w:rFonts w:ascii="Book Antiqua" w:hAnsi="Book Antiqua"/>
          <w:bCs/>
          <w:sz w:val="22"/>
          <w:szCs w:val="22"/>
        </w:rPr>
        <w:t xml:space="preserve"> have </w:t>
      </w:r>
      <w:r w:rsidR="00ED7221" w:rsidRPr="00FC2CDD">
        <w:rPr>
          <w:rFonts w:ascii="Book Antiqua" w:hAnsi="Book Antiqua"/>
          <w:bCs/>
          <w:sz w:val="22"/>
          <w:szCs w:val="22"/>
        </w:rPr>
        <w:t>installed</w:t>
      </w:r>
      <w:r w:rsidR="00A55522" w:rsidRPr="00FC2CDD">
        <w:rPr>
          <w:rFonts w:ascii="Book Antiqua" w:hAnsi="Book Antiqua"/>
          <w:bCs/>
          <w:sz w:val="22"/>
          <w:szCs w:val="22"/>
        </w:rPr>
        <w:t xml:space="preserve"> and commissioned</w:t>
      </w:r>
      <w:r w:rsidR="00996A42" w:rsidRPr="00FC2CDD">
        <w:rPr>
          <w:rFonts w:ascii="Book Antiqua" w:hAnsi="Book Antiqua"/>
          <w:bCs/>
          <w:sz w:val="22"/>
          <w:szCs w:val="22"/>
        </w:rPr>
        <w:t xml:space="preserve"> at least </w:t>
      </w:r>
      <w:r w:rsidR="00D66183" w:rsidRPr="00FC2CDD">
        <w:rPr>
          <w:rFonts w:ascii="Book Antiqua" w:hAnsi="Book Antiqua"/>
          <w:bCs/>
          <w:sz w:val="22"/>
          <w:szCs w:val="22"/>
        </w:rPr>
        <w:t>Ten (10)</w:t>
      </w:r>
      <w:r w:rsidR="006E6985" w:rsidRPr="00FC2CDD">
        <w:rPr>
          <w:rFonts w:ascii="Book Antiqua" w:hAnsi="Book Antiqua"/>
          <w:bCs/>
          <w:sz w:val="22"/>
          <w:szCs w:val="22"/>
        </w:rPr>
        <w:t xml:space="preserve"> numbers of</w:t>
      </w:r>
      <w:r w:rsidR="00D66183" w:rsidRPr="00FC2CDD">
        <w:rPr>
          <w:rFonts w:ascii="Book Antiqua" w:hAnsi="Book Antiqua"/>
          <w:bCs/>
          <w:sz w:val="22"/>
          <w:szCs w:val="22"/>
        </w:rPr>
        <w:t xml:space="preserve"> ‘SDH/ IP-MPLS/ </w:t>
      </w:r>
      <w:r w:rsidR="00AC24B4" w:rsidRPr="00FC2CDD">
        <w:rPr>
          <w:rFonts w:ascii="Book Antiqua" w:hAnsi="Book Antiqua"/>
          <w:bCs/>
          <w:sz w:val="22"/>
          <w:szCs w:val="22"/>
        </w:rPr>
        <w:t>MPLS</w:t>
      </w:r>
      <w:r w:rsidR="00D66183" w:rsidRPr="00FC2CDD">
        <w:rPr>
          <w:rFonts w:ascii="Book Antiqua" w:hAnsi="Book Antiqua"/>
          <w:bCs/>
          <w:sz w:val="22"/>
          <w:szCs w:val="22"/>
        </w:rPr>
        <w:t xml:space="preserve">-TP/ DWDM/ OTN Equipment </w:t>
      </w:r>
      <w:r w:rsidR="002832ED" w:rsidRPr="00FC2CDD">
        <w:rPr>
          <w:rFonts w:ascii="Book Antiqua" w:hAnsi="Book Antiqua"/>
          <w:bCs/>
          <w:sz w:val="22"/>
          <w:szCs w:val="22"/>
        </w:rPr>
        <w:t>with</w:t>
      </w:r>
      <w:r w:rsidR="00D31281" w:rsidRPr="00FC2CDD">
        <w:rPr>
          <w:rFonts w:ascii="Book Antiqua" w:hAnsi="Book Antiqua"/>
          <w:bCs/>
          <w:sz w:val="22"/>
          <w:szCs w:val="22"/>
        </w:rPr>
        <w:t xml:space="preserve">in </w:t>
      </w:r>
      <w:r w:rsidR="00996A42" w:rsidRPr="00FC2CDD">
        <w:rPr>
          <w:rFonts w:ascii="Book Antiqua" w:hAnsi="Book Antiqua"/>
          <w:bCs/>
          <w:sz w:val="22"/>
          <w:szCs w:val="22"/>
        </w:rPr>
        <w:t xml:space="preserve">last </w:t>
      </w:r>
      <w:r w:rsidR="00162E21" w:rsidRPr="00FC2CDD">
        <w:rPr>
          <w:rFonts w:ascii="Book Antiqua" w:hAnsi="Book Antiqua"/>
          <w:bCs/>
          <w:sz w:val="22"/>
          <w:szCs w:val="22"/>
        </w:rPr>
        <w:t xml:space="preserve">seven </w:t>
      </w:r>
      <w:r w:rsidR="00996A42" w:rsidRPr="00FC2CDD">
        <w:rPr>
          <w:rFonts w:ascii="Book Antiqua" w:hAnsi="Book Antiqua"/>
          <w:bCs/>
          <w:sz w:val="22"/>
          <w:szCs w:val="22"/>
        </w:rPr>
        <w:t>(</w:t>
      </w:r>
      <w:r w:rsidR="00162E21" w:rsidRPr="00FC2CDD">
        <w:rPr>
          <w:rFonts w:ascii="Book Antiqua" w:hAnsi="Book Antiqua"/>
          <w:bCs/>
          <w:sz w:val="22"/>
          <w:szCs w:val="22"/>
        </w:rPr>
        <w:t>7</w:t>
      </w:r>
      <w:r w:rsidR="00FD72B1" w:rsidRPr="00FC2CDD">
        <w:rPr>
          <w:rFonts w:ascii="Book Antiqua" w:hAnsi="Book Antiqua"/>
          <w:bCs/>
          <w:sz w:val="22"/>
          <w:szCs w:val="22"/>
        </w:rPr>
        <w:t>) years</w:t>
      </w:r>
      <w:r w:rsidR="00D31281" w:rsidRPr="00FC2CDD">
        <w:rPr>
          <w:rFonts w:ascii="Book Antiqua" w:hAnsi="Book Antiqua"/>
          <w:bCs/>
          <w:sz w:val="22"/>
          <w:szCs w:val="22"/>
        </w:rPr>
        <w:t>,</w:t>
      </w:r>
      <w:r w:rsidR="00162E21" w:rsidRPr="00FC2CDD">
        <w:rPr>
          <w:rFonts w:ascii="Book Antiqua" w:hAnsi="Book Antiqua"/>
          <w:bCs/>
          <w:sz w:val="22"/>
          <w:szCs w:val="22"/>
        </w:rPr>
        <w:t xml:space="preserve"> which </w:t>
      </w:r>
      <w:r w:rsidR="00777E24" w:rsidRPr="00FC2CDD">
        <w:rPr>
          <w:rFonts w:ascii="Book Antiqua" w:hAnsi="Book Antiqua"/>
          <w:bCs/>
          <w:sz w:val="22"/>
          <w:szCs w:val="22"/>
        </w:rPr>
        <w:t xml:space="preserve">should have been in </w:t>
      </w:r>
      <w:r w:rsidR="00777E24" w:rsidRPr="00FC2CDD">
        <w:rPr>
          <w:rFonts w:ascii="Book Antiqua" w:hAnsi="Book Antiqua"/>
          <w:b/>
          <w:sz w:val="22"/>
          <w:szCs w:val="22"/>
        </w:rPr>
        <w:t>satisfac</w:t>
      </w:r>
      <w:r w:rsidR="00336517" w:rsidRPr="00FC2CDD">
        <w:rPr>
          <w:rFonts w:ascii="Book Antiqua" w:hAnsi="Book Antiqua"/>
          <w:b/>
          <w:sz w:val="22"/>
          <w:szCs w:val="22"/>
        </w:rPr>
        <w:t>tory operation</w:t>
      </w:r>
      <w:r w:rsidR="00EB7206" w:rsidRPr="00FC2CDD">
        <w:rPr>
          <w:rFonts w:ascii="Book Antiqua" w:hAnsi="Book Antiqua"/>
          <w:b/>
          <w:sz w:val="22"/>
          <w:szCs w:val="22"/>
        </w:rPr>
        <w:t>#</w:t>
      </w:r>
      <w:r w:rsidR="00937435" w:rsidRPr="00FC2CDD">
        <w:rPr>
          <w:rFonts w:ascii="Book Antiqua" w:hAnsi="Book Antiqua"/>
          <w:bCs/>
          <w:sz w:val="22"/>
          <w:szCs w:val="22"/>
        </w:rPr>
        <w:t xml:space="preserve"> </w:t>
      </w:r>
      <w:r w:rsidR="00EC6504" w:rsidRPr="00FC2CDD">
        <w:rPr>
          <w:rFonts w:ascii="Book Antiqua" w:hAnsi="Book Antiqua"/>
          <w:bCs/>
          <w:sz w:val="22"/>
          <w:szCs w:val="22"/>
        </w:rPr>
        <w:t xml:space="preserve">for at least one (01) year, </w:t>
      </w:r>
      <w:r w:rsidR="005519A6" w:rsidRPr="00FC2CDD">
        <w:rPr>
          <w:rFonts w:ascii="Book Antiqua" w:hAnsi="Book Antiqua"/>
          <w:bCs/>
          <w:sz w:val="22"/>
          <w:szCs w:val="22"/>
        </w:rPr>
        <w:t>as on the originally scheduled date of bid opening</w:t>
      </w:r>
      <w:r w:rsidR="00BC4D02" w:rsidRPr="00FC2CDD">
        <w:rPr>
          <w:rFonts w:ascii="Book Antiqua" w:hAnsi="Book Antiqua"/>
          <w:bCs/>
          <w:sz w:val="22"/>
          <w:szCs w:val="22"/>
        </w:rPr>
        <w:t xml:space="preserve"> </w:t>
      </w:r>
      <w:r w:rsidR="005C6E19" w:rsidRPr="00FC2CDD">
        <w:rPr>
          <w:rFonts w:ascii="Book Antiqua" w:hAnsi="Book Antiqua"/>
          <w:bCs/>
          <w:sz w:val="22"/>
          <w:szCs w:val="22"/>
        </w:rPr>
        <w:t>i.e</w:t>
      </w:r>
      <w:r w:rsidR="002F3338">
        <w:rPr>
          <w:rFonts w:ascii="Book Antiqua" w:hAnsi="Book Antiqua"/>
          <w:bCs/>
          <w:sz w:val="22"/>
          <w:szCs w:val="22"/>
        </w:rPr>
        <w:t xml:space="preserve">. </w:t>
      </w:r>
      <w:r w:rsidR="002F3338">
        <w:rPr>
          <w:rFonts w:ascii="Book Antiqua" w:hAnsi="Book Antiqua"/>
          <w:b/>
          <w:sz w:val="22"/>
          <w:szCs w:val="22"/>
        </w:rPr>
        <w:t>26.10.2021.</w:t>
      </w:r>
      <w:bookmarkStart w:id="0" w:name="_GoBack"/>
      <w:bookmarkEnd w:id="0"/>
    </w:p>
    <w:p w14:paraId="153E870A" w14:textId="77777777" w:rsidR="006E6985" w:rsidRPr="00C57370" w:rsidRDefault="006E6985" w:rsidP="00FC2CDD">
      <w:pPr>
        <w:pStyle w:val="ListParagraph"/>
        <w:spacing w:after="120" w:line="360" w:lineRule="auto"/>
        <w:ind w:left="703"/>
        <w:rPr>
          <w:rFonts w:ascii="Book Antiqua" w:hAnsi="Book Antiqua"/>
          <w:bCs/>
          <w:sz w:val="22"/>
          <w:szCs w:val="22"/>
          <w:lang w:val="en-GB"/>
        </w:rPr>
      </w:pPr>
      <w:r w:rsidRPr="00E0425A">
        <w:rPr>
          <w:rFonts w:ascii="Book Antiqua" w:hAnsi="Book Antiqua"/>
          <w:b/>
          <w:sz w:val="22"/>
          <w:szCs w:val="22"/>
          <w:lang w:val="en-GB"/>
        </w:rPr>
        <w:t>OR</w:t>
      </w:r>
    </w:p>
    <w:p w14:paraId="1ACF471A" w14:textId="77777777" w:rsidR="006E6985" w:rsidRPr="00E0425A" w:rsidRDefault="006E6985" w:rsidP="006E6985">
      <w:pPr>
        <w:pStyle w:val="BodyText"/>
        <w:numPr>
          <w:ilvl w:val="1"/>
          <w:numId w:val="34"/>
        </w:numPr>
        <w:spacing w:before="240" w:line="360" w:lineRule="auto"/>
        <w:ind w:left="810"/>
        <w:jc w:val="both"/>
        <w:rPr>
          <w:rFonts w:ascii="Book Antiqua" w:hAnsi="Book Antiqua" w:cs="Arial"/>
          <w:b/>
          <w:bCs/>
          <w:sz w:val="22"/>
          <w:szCs w:val="22"/>
          <w:u w:val="single"/>
        </w:rPr>
      </w:pPr>
      <w:r>
        <w:rPr>
          <w:rFonts w:ascii="Book Antiqua" w:hAnsi="Book Antiqua"/>
          <w:bCs/>
          <w:sz w:val="22"/>
          <w:szCs w:val="22"/>
        </w:rPr>
        <w:t xml:space="preserve"> (a) </w:t>
      </w:r>
      <w:r w:rsidRPr="00E0425A">
        <w:rPr>
          <w:rFonts w:ascii="Book Antiqua" w:hAnsi="Book Antiqua"/>
          <w:bCs/>
          <w:sz w:val="22"/>
          <w:szCs w:val="22"/>
        </w:rPr>
        <w:t xml:space="preserve">The </w:t>
      </w:r>
      <w:bookmarkStart w:id="1" w:name="_Hlk75862184"/>
      <w:r w:rsidRPr="00E0425A">
        <w:rPr>
          <w:rFonts w:ascii="Book Antiqua" w:hAnsi="Book Antiqua"/>
          <w:bCs/>
          <w:sz w:val="22"/>
          <w:szCs w:val="22"/>
        </w:rPr>
        <w:t xml:space="preserve">Bidder must be an OEM of ‘MPLS-TP Equipment’ and </w:t>
      </w:r>
      <w:r>
        <w:rPr>
          <w:rFonts w:ascii="Book Antiqua" w:hAnsi="Book Antiqua"/>
          <w:bCs/>
          <w:sz w:val="22"/>
          <w:szCs w:val="22"/>
        </w:rPr>
        <w:t>must</w:t>
      </w:r>
      <w:r w:rsidRPr="00E0425A">
        <w:rPr>
          <w:rFonts w:ascii="Book Antiqua" w:hAnsi="Book Antiqua"/>
          <w:bCs/>
          <w:sz w:val="22"/>
          <w:szCs w:val="22"/>
        </w:rPr>
        <w:t xml:space="preserve"> have manufactured &amp; supplied at least Ten (10) number of ‘MPLS-TP Equipment with 10G or above interfaces’ within last seven (7) years, which should have been in </w:t>
      </w:r>
      <w:r w:rsidRPr="00E0425A">
        <w:rPr>
          <w:rFonts w:ascii="Book Antiqua" w:hAnsi="Book Antiqua"/>
          <w:b/>
          <w:sz w:val="22"/>
          <w:szCs w:val="22"/>
        </w:rPr>
        <w:t>satisfactory operation#</w:t>
      </w:r>
      <w:r w:rsidRPr="00E0425A">
        <w:rPr>
          <w:rFonts w:ascii="Book Antiqua" w:hAnsi="Book Antiqua"/>
          <w:bCs/>
          <w:sz w:val="22"/>
          <w:szCs w:val="22"/>
        </w:rPr>
        <w:t xml:space="preserve"> for at least one (01) year, as on the </w:t>
      </w:r>
      <w:r>
        <w:rPr>
          <w:rFonts w:ascii="Book Antiqua" w:hAnsi="Book Antiqua"/>
          <w:bCs/>
          <w:sz w:val="22"/>
          <w:szCs w:val="22"/>
        </w:rPr>
        <w:t xml:space="preserve">original scheduled </w:t>
      </w:r>
      <w:r w:rsidRPr="00E0425A">
        <w:rPr>
          <w:rFonts w:ascii="Book Antiqua" w:hAnsi="Book Antiqua"/>
          <w:bCs/>
          <w:sz w:val="22"/>
          <w:szCs w:val="22"/>
        </w:rPr>
        <w:t>date of bid opening mentioned above.</w:t>
      </w:r>
      <w:bookmarkEnd w:id="1"/>
    </w:p>
    <w:p w14:paraId="1CE77A54" w14:textId="77777777" w:rsidR="006E6985" w:rsidRPr="00E0425A" w:rsidRDefault="006E6985" w:rsidP="006E6985">
      <w:pPr>
        <w:pStyle w:val="BodyText"/>
        <w:numPr>
          <w:ilvl w:val="0"/>
          <w:numId w:val="39"/>
        </w:numPr>
        <w:spacing w:before="240" w:line="360" w:lineRule="auto"/>
        <w:jc w:val="both"/>
        <w:rPr>
          <w:rFonts w:ascii="Book Antiqua" w:hAnsi="Book Antiqua"/>
          <w:bCs/>
          <w:sz w:val="22"/>
          <w:szCs w:val="22"/>
        </w:rPr>
      </w:pPr>
      <w:bookmarkStart w:id="2" w:name="_Hlk75862222"/>
      <w:r>
        <w:rPr>
          <w:rFonts w:ascii="Book Antiqua" w:hAnsi="Book Antiqua"/>
          <w:bCs/>
          <w:sz w:val="22"/>
          <w:szCs w:val="22"/>
        </w:rPr>
        <w:t xml:space="preserve">In case, </w:t>
      </w:r>
      <w:r w:rsidRPr="007B0BA8">
        <w:rPr>
          <w:rFonts w:ascii="Book Antiqua" w:hAnsi="Book Antiqua"/>
          <w:bCs/>
          <w:sz w:val="22"/>
          <w:szCs w:val="22"/>
        </w:rPr>
        <w:t xml:space="preserve">Bidder </w:t>
      </w:r>
      <w:r>
        <w:rPr>
          <w:rFonts w:ascii="Book Antiqua" w:hAnsi="Book Antiqua"/>
          <w:bCs/>
          <w:sz w:val="22"/>
          <w:szCs w:val="22"/>
        </w:rPr>
        <w:t xml:space="preserve">is </w:t>
      </w:r>
      <w:r w:rsidRPr="007B0BA8">
        <w:rPr>
          <w:rFonts w:ascii="Book Antiqua" w:hAnsi="Book Antiqua"/>
          <w:bCs/>
          <w:sz w:val="22"/>
          <w:szCs w:val="22"/>
        </w:rPr>
        <w:t xml:space="preserve">an OEM of ‘MPLS-TP Equipment’ </w:t>
      </w:r>
      <w:r>
        <w:rPr>
          <w:rFonts w:ascii="Book Antiqua" w:hAnsi="Book Antiqua"/>
          <w:bCs/>
          <w:sz w:val="22"/>
          <w:szCs w:val="22"/>
        </w:rPr>
        <w:t xml:space="preserve">but </w:t>
      </w:r>
      <w:r>
        <w:rPr>
          <w:rFonts w:ascii="Book Antiqua" w:hAnsi="Book Antiqua"/>
          <w:sz w:val="22"/>
          <w:szCs w:val="22"/>
        </w:rPr>
        <w:t xml:space="preserve">is </w:t>
      </w:r>
      <w:r w:rsidRPr="00F06B14">
        <w:rPr>
          <w:rFonts w:ascii="Book Antiqua" w:hAnsi="Book Antiqua"/>
          <w:sz w:val="22"/>
          <w:szCs w:val="22"/>
        </w:rPr>
        <w:t>not meet</w:t>
      </w:r>
      <w:r>
        <w:rPr>
          <w:rFonts w:ascii="Book Antiqua" w:hAnsi="Book Antiqua"/>
          <w:sz w:val="22"/>
          <w:szCs w:val="22"/>
        </w:rPr>
        <w:t xml:space="preserve">ing </w:t>
      </w:r>
      <w:r w:rsidRPr="00F06B14">
        <w:rPr>
          <w:rFonts w:ascii="Book Antiqua" w:hAnsi="Book Antiqua"/>
          <w:sz w:val="22"/>
          <w:szCs w:val="22"/>
        </w:rPr>
        <w:t xml:space="preserve">the requirement specified </w:t>
      </w:r>
      <w:r>
        <w:rPr>
          <w:rFonts w:ascii="Book Antiqua" w:hAnsi="Book Antiqua"/>
          <w:sz w:val="22"/>
          <w:szCs w:val="22"/>
        </w:rPr>
        <w:t xml:space="preserve">at </w:t>
      </w:r>
      <w:r w:rsidRPr="00F06B14">
        <w:rPr>
          <w:rFonts w:ascii="Book Antiqua" w:hAnsi="Book Antiqua"/>
          <w:sz w:val="22"/>
          <w:szCs w:val="22"/>
        </w:rPr>
        <w:t>clause 2.</w:t>
      </w:r>
      <w:r>
        <w:rPr>
          <w:rFonts w:ascii="Book Antiqua" w:hAnsi="Book Antiqua"/>
          <w:sz w:val="22"/>
          <w:szCs w:val="22"/>
        </w:rPr>
        <w:t xml:space="preserve">2(a) </w:t>
      </w:r>
      <w:r w:rsidRPr="00F06B14">
        <w:rPr>
          <w:rFonts w:ascii="Book Antiqua" w:hAnsi="Book Antiqua"/>
          <w:sz w:val="22"/>
          <w:szCs w:val="22"/>
        </w:rPr>
        <w:t>above</w:t>
      </w:r>
      <w:r>
        <w:rPr>
          <w:rFonts w:ascii="Book Antiqua" w:hAnsi="Book Antiqua"/>
          <w:sz w:val="22"/>
          <w:szCs w:val="22"/>
        </w:rPr>
        <w:t xml:space="preserve"> shall also be considered </w:t>
      </w:r>
      <w:r>
        <w:rPr>
          <w:rFonts w:ascii="Book Antiqua" w:hAnsi="Book Antiqua"/>
          <w:sz w:val="22"/>
          <w:szCs w:val="22"/>
        </w:rPr>
        <w:tab/>
        <w:t xml:space="preserve">provided that: </w:t>
      </w:r>
    </w:p>
    <w:p w14:paraId="774C9FBC" w14:textId="77777777" w:rsidR="006E6985" w:rsidRDefault="006E6985" w:rsidP="006E6985">
      <w:pPr>
        <w:pStyle w:val="ListParagraph"/>
        <w:numPr>
          <w:ilvl w:val="2"/>
          <w:numId w:val="31"/>
        </w:numPr>
        <w:spacing w:line="360" w:lineRule="auto"/>
        <w:ind w:left="1797" w:hanging="720"/>
        <w:jc w:val="both"/>
        <w:rPr>
          <w:rFonts w:ascii="Book Antiqua" w:hAnsi="Book Antiqua"/>
          <w:bCs/>
          <w:sz w:val="22"/>
          <w:szCs w:val="22"/>
          <w:lang w:val="en-GB"/>
        </w:rPr>
      </w:pPr>
      <w:r>
        <w:rPr>
          <w:rFonts w:ascii="Book Antiqua" w:hAnsi="Book Antiqua"/>
          <w:bCs/>
          <w:sz w:val="22"/>
          <w:szCs w:val="22"/>
          <w:lang w:val="en-GB"/>
        </w:rPr>
        <w:t xml:space="preserve">The bidder must have </w:t>
      </w:r>
      <w:r w:rsidRPr="00D453B9">
        <w:rPr>
          <w:rFonts w:ascii="Book Antiqua" w:hAnsi="Book Antiqua"/>
          <w:bCs/>
          <w:sz w:val="22"/>
          <w:szCs w:val="22"/>
        </w:rPr>
        <w:t>manufactured &amp;</w:t>
      </w:r>
      <w:r w:rsidRPr="003B576A">
        <w:rPr>
          <w:rFonts w:ascii="Book Antiqua" w:hAnsi="Book Antiqua"/>
          <w:bCs/>
          <w:sz w:val="22"/>
          <w:szCs w:val="22"/>
        </w:rPr>
        <w:t xml:space="preserve"> </w:t>
      </w:r>
      <w:r w:rsidRPr="00D302F4">
        <w:rPr>
          <w:rFonts w:ascii="Book Antiqua" w:hAnsi="Book Antiqua"/>
          <w:bCs/>
          <w:sz w:val="22"/>
          <w:szCs w:val="22"/>
          <w:lang w:val="en-GB"/>
        </w:rPr>
        <w:t xml:space="preserve">supplied </w:t>
      </w:r>
      <w:r>
        <w:rPr>
          <w:rFonts w:ascii="Book Antiqua" w:hAnsi="Book Antiqua"/>
          <w:bCs/>
          <w:sz w:val="22"/>
          <w:szCs w:val="22"/>
          <w:lang w:val="en-GB"/>
        </w:rPr>
        <w:t>at</w:t>
      </w:r>
      <w:r w:rsidRPr="00D94A41">
        <w:rPr>
          <w:rFonts w:ascii="Book Antiqua" w:hAnsi="Book Antiqua"/>
          <w:sz w:val="22"/>
          <w:szCs w:val="22"/>
        </w:rPr>
        <w:t>least Ten (10)</w:t>
      </w:r>
      <w:r>
        <w:rPr>
          <w:rFonts w:ascii="Book Antiqua" w:hAnsi="Book Antiqua"/>
          <w:sz w:val="22"/>
          <w:szCs w:val="22"/>
        </w:rPr>
        <w:t xml:space="preserve"> numbers of</w:t>
      </w:r>
      <w:r w:rsidRPr="00D94A41">
        <w:rPr>
          <w:rFonts w:ascii="Book Antiqua" w:hAnsi="Book Antiqua"/>
          <w:sz w:val="22"/>
          <w:szCs w:val="22"/>
        </w:rPr>
        <w:t xml:space="preserve"> ‘</w:t>
      </w:r>
      <w:r>
        <w:rPr>
          <w:rFonts w:ascii="Book Antiqua" w:hAnsi="Book Antiqua"/>
          <w:bCs/>
          <w:sz w:val="22"/>
          <w:szCs w:val="22"/>
          <w:lang w:val="en-GB"/>
        </w:rPr>
        <w:t>SDH/ IP-MPLS</w:t>
      </w:r>
      <w:r w:rsidRPr="003B576A">
        <w:rPr>
          <w:rFonts w:ascii="Book Antiqua" w:hAnsi="Book Antiqua"/>
          <w:bCs/>
          <w:sz w:val="22"/>
          <w:szCs w:val="22"/>
          <w:lang w:val="en-GB"/>
        </w:rPr>
        <w:t xml:space="preserve">/ </w:t>
      </w:r>
      <w:r w:rsidRPr="00D453B9">
        <w:rPr>
          <w:rFonts w:ascii="Book Antiqua" w:hAnsi="Book Antiqua"/>
          <w:bCs/>
          <w:sz w:val="22"/>
          <w:szCs w:val="22"/>
          <w:lang w:val="en-GB"/>
        </w:rPr>
        <w:t>MPLS-TP</w:t>
      </w:r>
      <w:r w:rsidRPr="003B576A">
        <w:rPr>
          <w:rFonts w:ascii="Book Antiqua" w:hAnsi="Book Antiqua"/>
          <w:bCs/>
          <w:sz w:val="22"/>
          <w:szCs w:val="22"/>
          <w:lang w:val="en-GB"/>
        </w:rPr>
        <w:t>/ DWDM/ OTN</w:t>
      </w:r>
      <w:r w:rsidRPr="00D302F4">
        <w:rPr>
          <w:rFonts w:ascii="Book Antiqua" w:hAnsi="Book Antiqua"/>
          <w:bCs/>
          <w:sz w:val="22"/>
          <w:szCs w:val="22"/>
        </w:rPr>
        <w:t xml:space="preserve"> Equipment’</w:t>
      </w:r>
      <w:r w:rsidRPr="006C5128">
        <w:rPr>
          <w:rFonts w:ascii="Book Antiqua" w:hAnsi="Book Antiqua"/>
          <w:bCs/>
          <w:sz w:val="22"/>
          <w:szCs w:val="22"/>
        </w:rPr>
        <w:t xml:space="preserve"> </w:t>
      </w:r>
      <w:r w:rsidRPr="00D302F4">
        <w:rPr>
          <w:rFonts w:ascii="Book Antiqua" w:hAnsi="Book Antiqua"/>
          <w:bCs/>
          <w:sz w:val="22"/>
          <w:szCs w:val="22"/>
          <w:lang w:val="en-GB"/>
        </w:rPr>
        <w:t xml:space="preserve">within last seven </w:t>
      </w:r>
      <w:r w:rsidRPr="00D302F4">
        <w:rPr>
          <w:rFonts w:ascii="Book Antiqua" w:hAnsi="Book Antiqua"/>
          <w:bCs/>
          <w:sz w:val="22"/>
          <w:szCs w:val="22"/>
          <w:lang w:val="en-GB"/>
        </w:rPr>
        <w:lastRenderedPageBreak/>
        <w:t>(7) years</w:t>
      </w:r>
      <w:r>
        <w:rPr>
          <w:rFonts w:ascii="Book Antiqua" w:hAnsi="Book Antiqua"/>
          <w:bCs/>
          <w:sz w:val="22"/>
          <w:szCs w:val="22"/>
          <w:lang w:val="en-GB"/>
        </w:rPr>
        <w:t xml:space="preserve">, which </w:t>
      </w:r>
      <w:r w:rsidRPr="00D302F4">
        <w:rPr>
          <w:rFonts w:ascii="Book Antiqua" w:hAnsi="Book Antiqua"/>
          <w:bCs/>
          <w:sz w:val="22"/>
          <w:szCs w:val="22"/>
          <w:lang w:val="en-GB"/>
        </w:rPr>
        <w:t xml:space="preserve">should have been in </w:t>
      </w:r>
      <w:r w:rsidRPr="00392D0E">
        <w:rPr>
          <w:rFonts w:ascii="Book Antiqua" w:hAnsi="Book Antiqua"/>
          <w:b/>
          <w:sz w:val="22"/>
          <w:szCs w:val="22"/>
          <w:lang w:val="en-GB"/>
        </w:rPr>
        <w:t>satisfactory operation#</w:t>
      </w:r>
      <w:r w:rsidRPr="00D453B9">
        <w:rPr>
          <w:rFonts w:ascii="Book Antiqua" w:hAnsi="Book Antiqua"/>
          <w:bCs/>
          <w:sz w:val="22"/>
          <w:szCs w:val="22"/>
          <w:lang w:val="en-GB"/>
        </w:rPr>
        <w:t xml:space="preserve">, as on the </w:t>
      </w:r>
      <w:r>
        <w:rPr>
          <w:rFonts w:ascii="Book Antiqua" w:hAnsi="Book Antiqua"/>
          <w:bCs/>
          <w:sz w:val="22"/>
          <w:szCs w:val="22"/>
          <w:lang w:val="en-GB"/>
        </w:rPr>
        <w:t xml:space="preserve">originally scheduled </w:t>
      </w:r>
      <w:r w:rsidRPr="00D453B9">
        <w:rPr>
          <w:rFonts w:ascii="Book Antiqua" w:hAnsi="Book Antiqua"/>
          <w:bCs/>
          <w:sz w:val="22"/>
          <w:szCs w:val="22"/>
          <w:lang w:val="en-GB"/>
        </w:rPr>
        <w:t>date of bid opening mentioned above</w:t>
      </w:r>
      <w:r>
        <w:rPr>
          <w:rFonts w:ascii="Book Antiqua" w:hAnsi="Book Antiqua"/>
          <w:bCs/>
          <w:sz w:val="22"/>
          <w:szCs w:val="22"/>
          <w:lang w:val="en-GB"/>
        </w:rPr>
        <w:t>, and</w:t>
      </w:r>
    </w:p>
    <w:p w14:paraId="5198EA7A" w14:textId="77777777" w:rsidR="006E6985" w:rsidRPr="00D94A41" w:rsidRDefault="006E6985" w:rsidP="006E6985">
      <w:pPr>
        <w:pStyle w:val="ListParagraph"/>
        <w:numPr>
          <w:ilvl w:val="2"/>
          <w:numId w:val="31"/>
        </w:numPr>
        <w:spacing w:line="360" w:lineRule="auto"/>
        <w:ind w:left="1797" w:hanging="720"/>
        <w:jc w:val="both"/>
        <w:rPr>
          <w:rFonts w:ascii="Book Antiqua" w:hAnsi="Book Antiqua"/>
          <w:bCs/>
          <w:sz w:val="22"/>
          <w:szCs w:val="22"/>
          <w:lang w:val="en-GB"/>
        </w:rPr>
      </w:pPr>
      <w:r>
        <w:rPr>
          <w:rFonts w:ascii="Book Antiqua" w:hAnsi="Book Antiqua"/>
          <w:bCs/>
          <w:sz w:val="22"/>
          <w:szCs w:val="22"/>
          <w:lang w:val="en-GB"/>
        </w:rPr>
        <w:t>The bidder must have</w:t>
      </w:r>
      <w:r w:rsidRPr="007B0BA8">
        <w:rPr>
          <w:rFonts w:ascii="Book Antiqua" w:hAnsi="Book Antiqua"/>
          <w:bCs/>
          <w:sz w:val="22"/>
          <w:szCs w:val="22"/>
          <w:lang w:val="en-GB"/>
        </w:rPr>
        <w:t xml:space="preserve"> </w:t>
      </w:r>
      <w:r>
        <w:rPr>
          <w:rFonts w:ascii="Book Antiqua" w:hAnsi="Book Antiqua"/>
          <w:bCs/>
          <w:sz w:val="22"/>
          <w:szCs w:val="22"/>
          <w:lang w:val="en-GB"/>
        </w:rPr>
        <w:t xml:space="preserve">a </w:t>
      </w:r>
      <w:r w:rsidRPr="007B0BA8">
        <w:rPr>
          <w:rFonts w:ascii="Book Antiqua" w:hAnsi="Book Antiqua"/>
          <w:bCs/>
          <w:sz w:val="22"/>
          <w:szCs w:val="22"/>
          <w:lang w:val="en-GB"/>
        </w:rPr>
        <w:t xml:space="preserve">necessary </w:t>
      </w:r>
      <w:r>
        <w:rPr>
          <w:rFonts w:ascii="Book Antiqua" w:hAnsi="Book Antiqua"/>
          <w:bCs/>
          <w:sz w:val="22"/>
          <w:szCs w:val="22"/>
          <w:lang w:val="en-GB"/>
        </w:rPr>
        <w:t xml:space="preserve">collaboration </w:t>
      </w:r>
      <w:r w:rsidRPr="007B0BA8">
        <w:rPr>
          <w:rFonts w:ascii="Book Antiqua" w:hAnsi="Book Antiqua"/>
          <w:bCs/>
          <w:sz w:val="22"/>
          <w:szCs w:val="22"/>
          <w:lang w:val="en-GB"/>
        </w:rPr>
        <w:t xml:space="preserve">agreement for manufacturing of MPLS-TP Equipment </w:t>
      </w:r>
      <w:r>
        <w:rPr>
          <w:rFonts w:ascii="Book Antiqua" w:hAnsi="Book Antiqua"/>
          <w:bCs/>
          <w:sz w:val="22"/>
          <w:szCs w:val="22"/>
          <w:lang w:val="en-GB"/>
        </w:rPr>
        <w:t xml:space="preserve">in India </w:t>
      </w:r>
      <w:r w:rsidRPr="007B0BA8">
        <w:rPr>
          <w:rFonts w:ascii="Book Antiqua" w:hAnsi="Book Antiqua"/>
          <w:bCs/>
          <w:sz w:val="22"/>
          <w:szCs w:val="22"/>
          <w:lang w:val="en-GB"/>
        </w:rPr>
        <w:t>based on technological support of Parent company/Collaborator meeting the qualifying requirement specified at para 2.2(a)above, and</w:t>
      </w:r>
    </w:p>
    <w:p w14:paraId="72683BD5" w14:textId="0097421C" w:rsidR="006E6985" w:rsidRDefault="006E6985" w:rsidP="006E6985">
      <w:pPr>
        <w:pStyle w:val="ListParagraph"/>
        <w:numPr>
          <w:ilvl w:val="2"/>
          <w:numId w:val="31"/>
        </w:numPr>
        <w:spacing w:line="360" w:lineRule="auto"/>
        <w:ind w:left="1797" w:hanging="720"/>
        <w:jc w:val="both"/>
        <w:rPr>
          <w:rFonts w:ascii="Book Antiqua" w:hAnsi="Book Antiqua"/>
          <w:bCs/>
          <w:sz w:val="22"/>
          <w:szCs w:val="22"/>
          <w:lang w:val="en-GB"/>
        </w:rPr>
      </w:pPr>
      <w:r w:rsidRPr="003B576A">
        <w:rPr>
          <w:rFonts w:ascii="Book Antiqua" w:hAnsi="Book Antiqua"/>
          <w:bCs/>
          <w:sz w:val="22"/>
          <w:szCs w:val="22"/>
          <w:lang w:val="en-GB"/>
        </w:rPr>
        <w:t xml:space="preserve">A legally enforceable undertaking jointly by bidder and the Parent company /Collaborator </w:t>
      </w:r>
      <w:r>
        <w:rPr>
          <w:rFonts w:ascii="Book Antiqua" w:hAnsi="Book Antiqua"/>
          <w:bCs/>
          <w:sz w:val="22"/>
          <w:szCs w:val="22"/>
          <w:lang w:val="en-GB"/>
        </w:rPr>
        <w:t>is submitted</w:t>
      </w:r>
      <w:r w:rsidRPr="003B576A">
        <w:rPr>
          <w:rFonts w:ascii="Book Antiqua" w:hAnsi="Book Antiqua"/>
          <w:bCs/>
          <w:sz w:val="22"/>
          <w:szCs w:val="22"/>
          <w:lang w:val="en-GB"/>
        </w:rPr>
        <w:t xml:space="preserve"> along with bid to guarantee quality, timely supply, performance and warranty obligations for </w:t>
      </w:r>
      <w:r w:rsidRPr="003B576A">
        <w:rPr>
          <w:rFonts w:ascii="Book Antiqua" w:hAnsi="Book Antiqua"/>
          <w:b/>
          <w:sz w:val="22"/>
          <w:szCs w:val="22"/>
          <w:lang w:val="en-GB"/>
        </w:rPr>
        <w:t>Five</w:t>
      </w:r>
      <w:r>
        <w:rPr>
          <w:rFonts w:ascii="Book Antiqua" w:hAnsi="Book Antiqua"/>
          <w:b/>
          <w:sz w:val="22"/>
          <w:szCs w:val="22"/>
          <w:lang w:val="en-GB"/>
        </w:rPr>
        <w:t xml:space="preserve"> </w:t>
      </w:r>
      <w:r w:rsidRPr="003B576A">
        <w:rPr>
          <w:rFonts w:ascii="Book Antiqua" w:hAnsi="Book Antiqua"/>
          <w:b/>
          <w:sz w:val="22"/>
          <w:szCs w:val="22"/>
          <w:lang w:val="en-GB"/>
        </w:rPr>
        <w:t>(5)</w:t>
      </w:r>
      <w:r w:rsidRPr="003B576A">
        <w:rPr>
          <w:rFonts w:ascii="Book Antiqua" w:hAnsi="Book Antiqua"/>
          <w:bCs/>
          <w:sz w:val="22"/>
          <w:szCs w:val="22"/>
          <w:lang w:val="en-GB"/>
        </w:rPr>
        <w:t xml:space="preserve"> years for entire quantity to be manufactured from the works in India</w:t>
      </w:r>
      <w:r>
        <w:rPr>
          <w:rFonts w:ascii="Book Antiqua" w:hAnsi="Book Antiqua"/>
          <w:bCs/>
          <w:sz w:val="22"/>
          <w:szCs w:val="22"/>
          <w:lang w:val="en-GB"/>
        </w:rPr>
        <w:t>.</w:t>
      </w:r>
    </w:p>
    <w:p w14:paraId="23CC61B4" w14:textId="77777777" w:rsidR="006E6985" w:rsidRDefault="006E6985" w:rsidP="006E6985">
      <w:pPr>
        <w:pStyle w:val="ListParagraph"/>
        <w:numPr>
          <w:ilvl w:val="2"/>
          <w:numId w:val="31"/>
        </w:numPr>
        <w:spacing w:line="360" w:lineRule="auto"/>
        <w:ind w:left="1797" w:hanging="720"/>
        <w:jc w:val="both"/>
        <w:rPr>
          <w:rFonts w:ascii="Book Antiqua" w:hAnsi="Book Antiqua"/>
          <w:bCs/>
          <w:sz w:val="22"/>
          <w:szCs w:val="22"/>
          <w:lang w:val="en-GB"/>
        </w:rPr>
      </w:pPr>
      <w:r>
        <w:rPr>
          <w:rFonts w:ascii="Book Antiqua" w:hAnsi="Book Antiqua"/>
          <w:bCs/>
          <w:sz w:val="22"/>
          <w:szCs w:val="22"/>
          <w:lang w:val="en-GB"/>
        </w:rPr>
        <w:t>A</w:t>
      </w:r>
      <w:r w:rsidRPr="003B576A">
        <w:rPr>
          <w:rFonts w:ascii="Book Antiqua" w:hAnsi="Book Antiqua"/>
          <w:bCs/>
          <w:sz w:val="22"/>
          <w:szCs w:val="22"/>
          <w:lang w:val="en-GB"/>
        </w:rPr>
        <w:t xml:space="preserve"> confirmation letter from the Parent company/ Collaborator </w:t>
      </w:r>
      <w:r>
        <w:rPr>
          <w:rFonts w:ascii="Book Antiqua" w:hAnsi="Book Antiqua"/>
          <w:bCs/>
          <w:sz w:val="22"/>
          <w:szCs w:val="22"/>
          <w:lang w:val="en-GB"/>
        </w:rPr>
        <w:t>is submitted</w:t>
      </w:r>
      <w:r w:rsidRPr="003B576A">
        <w:rPr>
          <w:rFonts w:ascii="Book Antiqua" w:hAnsi="Book Antiqua"/>
          <w:bCs/>
          <w:sz w:val="22"/>
          <w:szCs w:val="22"/>
          <w:lang w:val="en-GB"/>
        </w:rPr>
        <w:t xml:space="preserve"> along with bid stating that Parent company/ Collaborator shall furnish performance guarantee for an amount of 3% of the </w:t>
      </w:r>
      <w:r>
        <w:rPr>
          <w:rFonts w:ascii="Book Antiqua" w:hAnsi="Book Antiqua"/>
          <w:bCs/>
          <w:sz w:val="22"/>
          <w:szCs w:val="22"/>
          <w:lang w:val="en-GB"/>
        </w:rPr>
        <w:t>ex-works</w:t>
      </w:r>
      <w:r w:rsidRPr="003B576A">
        <w:rPr>
          <w:rFonts w:ascii="Book Antiqua" w:hAnsi="Book Antiqua"/>
          <w:bCs/>
          <w:sz w:val="22"/>
          <w:szCs w:val="22"/>
          <w:lang w:val="en-GB"/>
        </w:rPr>
        <w:t xml:space="preserve"> cost of such equipment</w:t>
      </w:r>
      <w:r>
        <w:rPr>
          <w:rFonts w:ascii="Book Antiqua" w:hAnsi="Book Antiqua"/>
          <w:bCs/>
          <w:sz w:val="22"/>
          <w:szCs w:val="22"/>
          <w:lang w:val="en-GB"/>
        </w:rPr>
        <w:t>(s)</w:t>
      </w:r>
      <w:r w:rsidRPr="003B576A">
        <w:rPr>
          <w:rFonts w:ascii="Book Antiqua" w:hAnsi="Book Antiqua"/>
          <w:bCs/>
          <w:sz w:val="22"/>
          <w:szCs w:val="22"/>
          <w:lang w:val="en-GB"/>
        </w:rPr>
        <w:t xml:space="preserve">. This performance guarantee shall be in addition to contract performance guarantee to be submitted by the bidder and </w:t>
      </w:r>
      <w:r>
        <w:rPr>
          <w:rFonts w:ascii="Book Antiqua" w:hAnsi="Book Antiqua"/>
          <w:bCs/>
          <w:sz w:val="22"/>
          <w:szCs w:val="22"/>
          <w:lang w:val="en-GB"/>
        </w:rPr>
        <w:t xml:space="preserve">shall be </w:t>
      </w:r>
      <w:r w:rsidRPr="003B576A">
        <w:rPr>
          <w:rFonts w:ascii="Book Antiqua" w:hAnsi="Book Antiqua"/>
          <w:bCs/>
          <w:sz w:val="22"/>
          <w:szCs w:val="22"/>
          <w:lang w:val="en-GB"/>
        </w:rPr>
        <w:t>valid till the end of warranty period.</w:t>
      </w:r>
    </w:p>
    <w:bookmarkEnd w:id="2"/>
    <w:p w14:paraId="513C8A9E" w14:textId="4940D72A" w:rsidR="0032667C" w:rsidRPr="00FC2CDD" w:rsidRDefault="006E6985" w:rsidP="008F7D2E">
      <w:pPr>
        <w:pStyle w:val="BodyText"/>
        <w:jc w:val="both"/>
        <w:rPr>
          <w:rFonts w:ascii="Book Antiqua" w:hAnsi="Book Antiqua"/>
          <w:b/>
          <w:sz w:val="22"/>
          <w:szCs w:val="22"/>
        </w:rPr>
      </w:pPr>
      <w:r w:rsidRPr="00FC2CDD">
        <w:rPr>
          <w:rFonts w:ascii="Book Antiqua" w:hAnsi="Book Antiqua"/>
          <w:b/>
          <w:sz w:val="22"/>
          <w:szCs w:val="22"/>
        </w:rPr>
        <w:t>Notes:</w:t>
      </w:r>
    </w:p>
    <w:p w14:paraId="3B79FA5A" w14:textId="79CB4816" w:rsidR="00F1256B" w:rsidRDefault="00F1256B" w:rsidP="006E6985">
      <w:pPr>
        <w:pStyle w:val="ListParagraph"/>
        <w:numPr>
          <w:ilvl w:val="0"/>
          <w:numId w:val="41"/>
        </w:numPr>
        <w:tabs>
          <w:tab w:val="left" w:pos="851"/>
        </w:tabs>
        <w:spacing w:line="300" w:lineRule="auto"/>
        <w:jc w:val="both"/>
        <w:rPr>
          <w:rFonts w:ascii="Book Antiqua" w:hAnsi="Book Antiqua"/>
          <w:bCs/>
          <w:sz w:val="22"/>
          <w:szCs w:val="22"/>
          <w:lang w:val="en-GB"/>
        </w:rPr>
      </w:pPr>
      <w:r w:rsidRPr="00F06B14">
        <w:rPr>
          <w:rFonts w:ascii="Book Antiqua" w:hAnsi="Book Antiqua"/>
          <w:bCs/>
          <w:sz w:val="22"/>
          <w:szCs w:val="22"/>
          <w:lang w:val="en-GB"/>
        </w:rPr>
        <w:t>In case bidder is a holding company, the technical expe</w:t>
      </w:r>
      <w:r w:rsidR="004562E7" w:rsidRPr="00F06B14">
        <w:rPr>
          <w:rFonts w:ascii="Book Antiqua" w:hAnsi="Book Antiqua"/>
          <w:bCs/>
          <w:sz w:val="22"/>
          <w:szCs w:val="22"/>
          <w:lang w:val="en-GB"/>
        </w:rPr>
        <w:t xml:space="preserve">rience referred to in clause </w:t>
      </w:r>
      <w:r w:rsidR="00183194">
        <w:rPr>
          <w:rFonts w:ascii="Book Antiqua" w:hAnsi="Book Antiqua"/>
          <w:bCs/>
          <w:sz w:val="22"/>
          <w:szCs w:val="22"/>
          <w:lang w:val="en-GB"/>
        </w:rPr>
        <w:t>2.0</w:t>
      </w:r>
      <w:r w:rsidRPr="00F06B14">
        <w:rPr>
          <w:rFonts w:ascii="Book Antiqua" w:hAnsi="Book Antiqua"/>
          <w:bCs/>
          <w:sz w:val="22"/>
          <w:szCs w:val="22"/>
          <w:lang w:val="en-GB"/>
        </w:rPr>
        <w:t xml:space="preserve"> above shall be of that holding company only (</w:t>
      </w:r>
      <w:proofErr w:type="spellStart"/>
      <w:r w:rsidRPr="00F06B14">
        <w:rPr>
          <w:rFonts w:ascii="Book Antiqua" w:hAnsi="Book Antiqua"/>
          <w:bCs/>
          <w:sz w:val="22"/>
          <w:szCs w:val="22"/>
          <w:lang w:val="en-GB"/>
        </w:rPr>
        <w:t>i.e</w:t>
      </w:r>
      <w:proofErr w:type="spellEnd"/>
      <w:r w:rsidRPr="00F06B14">
        <w:rPr>
          <w:rFonts w:ascii="Book Antiqua" w:hAnsi="Book Antiqua"/>
          <w:bCs/>
          <w:sz w:val="22"/>
          <w:szCs w:val="22"/>
          <w:lang w:val="en-GB"/>
        </w:rPr>
        <w:t xml:space="preserve"> excluding its subsidiary/ group companies). In case bidder is a subsidiary of a holding company, the technical experience referred to in clause </w:t>
      </w:r>
      <w:r w:rsidR="00183194">
        <w:rPr>
          <w:rFonts w:ascii="Book Antiqua" w:hAnsi="Book Antiqua"/>
          <w:bCs/>
          <w:sz w:val="22"/>
          <w:szCs w:val="22"/>
          <w:lang w:val="en-GB"/>
        </w:rPr>
        <w:t xml:space="preserve">2.0 </w:t>
      </w:r>
      <w:r w:rsidR="003056AB" w:rsidRPr="00F06B14">
        <w:rPr>
          <w:rFonts w:ascii="Book Antiqua" w:hAnsi="Book Antiqua"/>
          <w:bCs/>
          <w:sz w:val="22"/>
          <w:szCs w:val="22"/>
          <w:lang w:val="en-GB"/>
        </w:rPr>
        <w:t>above</w:t>
      </w:r>
      <w:r w:rsidRPr="00F06B14">
        <w:rPr>
          <w:rFonts w:ascii="Book Antiqua" w:hAnsi="Book Antiqua"/>
          <w:bCs/>
          <w:sz w:val="22"/>
          <w:szCs w:val="22"/>
          <w:lang w:val="en-GB"/>
        </w:rPr>
        <w:t xml:space="preserve"> shall be of that subsidiary company only (</w:t>
      </w:r>
      <w:proofErr w:type="spellStart"/>
      <w:r w:rsidRPr="00F06B14">
        <w:rPr>
          <w:rFonts w:ascii="Book Antiqua" w:hAnsi="Book Antiqua"/>
          <w:bCs/>
          <w:sz w:val="22"/>
          <w:szCs w:val="22"/>
          <w:lang w:val="en-GB"/>
        </w:rPr>
        <w:t>i.e</w:t>
      </w:r>
      <w:proofErr w:type="spellEnd"/>
      <w:r w:rsidRPr="00F06B14">
        <w:rPr>
          <w:rFonts w:ascii="Book Antiqua" w:hAnsi="Book Antiqua"/>
          <w:bCs/>
          <w:sz w:val="22"/>
          <w:szCs w:val="22"/>
          <w:lang w:val="en-GB"/>
        </w:rPr>
        <w:t xml:space="preserve"> excluding its holding company).</w:t>
      </w:r>
    </w:p>
    <w:p w14:paraId="716FE110" w14:textId="42DDBC24" w:rsidR="00D15493" w:rsidRPr="00FC2CDD" w:rsidRDefault="00B54AF1" w:rsidP="006E6985">
      <w:pPr>
        <w:pStyle w:val="ListParagraph"/>
        <w:numPr>
          <w:ilvl w:val="0"/>
          <w:numId w:val="41"/>
        </w:numPr>
        <w:tabs>
          <w:tab w:val="left" w:pos="851"/>
        </w:tabs>
        <w:spacing w:line="300" w:lineRule="auto"/>
        <w:jc w:val="both"/>
        <w:rPr>
          <w:rFonts w:ascii="Book Antiqua" w:hAnsi="Book Antiqua"/>
          <w:bCs/>
          <w:lang w:val="en-GB"/>
        </w:rPr>
      </w:pPr>
      <w:r w:rsidRPr="00FC2CDD">
        <w:rPr>
          <w:rFonts w:ascii="Book Antiqua" w:hAnsi="Book Antiqua"/>
          <w:bCs/>
          <w:sz w:val="22"/>
          <w:szCs w:val="22"/>
        </w:rPr>
        <w:t>In case of works executed under a contract that had been awarded on a Joint Venture, the experience of individual Joint Venture partner shall be considered limited to the scope of that partner under the said contract.</w:t>
      </w:r>
    </w:p>
    <w:p w14:paraId="5186339F" w14:textId="44C419AD" w:rsidR="00183194" w:rsidRPr="00FC2CDD" w:rsidRDefault="00183194" w:rsidP="00FC2CDD">
      <w:pPr>
        <w:pStyle w:val="ListParagraph"/>
        <w:numPr>
          <w:ilvl w:val="0"/>
          <w:numId w:val="41"/>
        </w:numPr>
        <w:tabs>
          <w:tab w:val="left" w:pos="851"/>
        </w:tabs>
        <w:spacing w:line="300" w:lineRule="auto"/>
        <w:jc w:val="both"/>
        <w:rPr>
          <w:rFonts w:ascii="Book Antiqua" w:hAnsi="Book Antiqua"/>
          <w:sz w:val="22"/>
          <w:szCs w:val="22"/>
        </w:rPr>
      </w:pPr>
      <w:r w:rsidRPr="00FC2CDD">
        <w:rPr>
          <w:rFonts w:ascii="Book Antiqua" w:hAnsi="Book Antiqua"/>
          <w:sz w:val="22"/>
          <w:szCs w:val="22"/>
        </w:rPr>
        <w:t xml:space="preserve">Satisfactory operation#: </w:t>
      </w:r>
      <w:r w:rsidR="006E6985" w:rsidRPr="00FC2CDD">
        <w:rPr>
          <w:rFonts w:ascii="Book Antiqua" w:hAnsi="Book Antiqua"/>
          <w:sz w:val="22"/>
          <w:szCs w:val="22"/>
        </w:rPr>
        <w:t>It means c</w:t>
      </w:r>
      <w:r w:rsidRPr="00FC2CDD">
        <w:rPr>
          <w:rFonts w:ascii="Book Antiqua" w:hAnsi="Book Antiqua"/>
          <w:sz w:val="22"/>
          <w:szCs w:val="22"/>
        </w:rPr>
        <w:t>ertificate issued by the Employer (an end user) certifying the operation without any adverse remark.</w:t>
      </w:r>
    </w:p>
    <w:p w14:paraId="7A806C48" w14:textId="2FF138ED" w:rsidR="005D599C" w:rsidRDefault="005D599C" w:rsidP="00EA2D74">
      <w:pPr>
        <w:pStyle w:val="BodyText"/>
        <w:numPr>
          <w:ilvl w:val="0"/>
          <w:numId w:val="24"/>
        </w:numPr>
        <w:ind w:left="709" w:hanging="709"/>
        <w:jc w:val="both"/>
        <w:rPr>
          <w:rFonts w:ascii="Book Antiqua" w:hAnsi="Book Antiqua"/>
          <w:b/>
          <w:bCs/>
          <w:sz w:val="24"/>
          <w:szCs w:val="24"/>
        </w:rPr>
      </w:pPr>
      <w:r w:rsidRPr="00162E21">
        <w:rPr>
          <w:rFonts w:ascii="Book Antiqua" w:hAnsi="Book Antiqua"/>
          <w:b/>
          <w:bCs/>
          <w:sz w:val="24"/>
          <w:szCs w:val="24"/>
        </w:rPr>
        <w:t>FINANCIAL POSITION</w:t>
      </w:r>
    </w:p>
    <w:p w14:paraId="2B7BB34D" w14:textId="77777777" w:rsidR="006E6985" w:rsidRPr="00E0425A" w:rsidRDefault="006E6985" w:rsidP="00FC2CDD">
      <w:pPr>
        <w:pStyle w:val="BodyText"/>
        <w:spacing w:line="360" w:lineRule="auto"/>
        <w:ind w:firstLine="644"/>
        <w:jc w:val="both"/>
        <w:rPr>
          <w:rFonts w:ascii="Book Antiqua" w:hAnsi="Book Antiqua"/>
          <w:sz w:val="24"/>
          <w:szCs w:val="24"/>
        </w:rPr>
      </w:pPr>
      <w:bookmarkStart w:id="3" w:name="_Hlk75862944"/>
      <w:r w:rsidRPr="00E0425A">
        <w:rPr>
          <w:rFonts w:ascii="Book Antiqua" w:hAnsi="Book Antiqua"/>
          <w:sz w:val="24"/>
          <w:szCs w:val="24"/>
        </w:rPr>
        <w:t>For the purpose of this particular bid, bidders shall meet the following criteria:</w:t>
      </w:r>
      <w:bookmarkEnd w:id="3"/>
      <w:r w:rsidRPr="00E0425A">
        <w:rPr>
          <w:rFonts w:ascii="Book Antiqua" w:hAnsi="Book Antiqua"/>
          <w:sz w:val="24"/>
          <w:szCs w:val="24"/>
        </w:rPr>
        <w:t xml:space="preserve"> </w:t>
      </w:r>
    </w:p>
    <w:p w14:paraId="2BC70829" w14:textId="77777777" w:rsidR="00162E21" w:rsidRPr="003C3AF9" w:rsidRDefault="00162E21" w:rsidP="00162E21">
      <w:pPr>
        <w:spacing w:after="58"/>
        <w:ind w:left="644" w:right="60"/>
        <w:jc w:val="both"/>
        <w:rPr>
          <w:rFonts w:ascii="Book Antiqua" w:hAnsi="Book Antiqua" w:cs="Mangal"/>
          <w:sz w:val="12"/>
          <w:szCs w:val="12"/>
          <w:lang w:bidi="hi-IN"/>
        </w:rPr>
      </w:pPr>
    </w:p>
    <w:p w14:paraId="0D90C611" w14:textId="77777777" w:rsidR="005D599C" w:rsidRPr="00F06B14" w:rsidRDefault="005D599C" w:rsidP="00793C42">
      <w:pPr>
        <w:pStyle w:val="ListParagraph"/>
        <w:numPr>
          <w:ilvl w:val="0"/>
          <w:numId w:val="20"/>
        </w:numPr>
        <w:jc w:val="both"/>
        <w:rPr>
          <w:rFonts w:ascii="Book Antiqua" w:hAnsi="Book Antiqua"/>
          <w:bCs/>
          <w:sz w:val="22"/>
          <w:szCs w:val="22"/>
          <w:lang w:val="en-GB"/>
        </w:rPr>
      </w:pPr>
      <w:r w:rsidRPr="00F06B14">
        <w:rPr>
          <w:rFonts w:ascii="Book Antiqua" w:hAnsi="Book Antiqua"/>
          <w:bCs/>
          <w:sz w:val="22"/>
          <w:szCs w:val="22"/>
          <w:lang w:val="en-GB"/>
        </w:rPr>
        <w:t>Net Worth of the Bidder for last 3 financial years should be positive.</w:t>
      </w:r>
    </w:p>
    <w:p w14:paraId="060B445C" w14:textId="11C2172F" w:rsidR="005D599C" w:rsidRPr="00DB3066" w:rsidRDefault="005D599C" w:rsidP="00793C42">
      <w:pPr>
        <w:pStyle w:val="ListParagraph"/>
        <w:numPr>
          <w:ilvl w:val="0"/>
          <w:numId w:val="20"/>
        </w:numPr>
        <w:jc w:val="both"/>
        <w:rPr>
          <w:rFonts w:ascii="Book Antiqua" w:hAnsi="Book Antiqua"/>
          <w:bCs/>
          <w:sz w:val="22"/>
          <w:szCs w:val="22"/>
          <w:lang w:val="en-GB"/>
        </w:rPr>
      </w:pPr>
      <w:r w:rsidRPr="00F06B14">
        <w:rPr>
          <w:rFonts w:ascii="Book Antiqua" w:hAnsi="Book Antiqua"/>
          <w:bCs/>
          <w:sz w:val="22"/>
          <w:szCs w:val="22"/>
          <w:lang w:val="en-GB"/>
        </w:rPr>
        <w:lastRenderedPageBreak/>
        <w:t xml:space="preserve">Minimum Average Annual Turnover *(MAAT) </w:t>
      </w:r>
      <w:r w:rsidR="006E6985" w:rsidRPr="00F06B14">
        <w:rPr>
          <w:rFonts w:ascii="Book Antiqua" w:hAnsi="Book Antiqua"/>
          <w:bCs/>
          <w:sz w:val="22"/>
          <w:szCs w:val="22"/>
          <w:lang w:val="en-GB"/>
        </w:rPr>
        <w:t xml:space="preserve">of the bidder </w:t>
      </w:r>
      <w:r w:rsidRPr="00F06B14">
        <w:rPr>
          <w:rFonts w:ascii="Book Antiqua" w:hAnsi="Book Antiqua"/>
          <w:bCs/>
          <w:sz w:val="22"/>
          <w:szCs w:val="22"/>
          <w:lang w:val="en-GB"/>
        </w:rPr>
        <w:t xml:space="preserve">for the best three (3) years i.e. 36 months out of last five (5) financial years should be at least </w:t>
      </w:r>
      <w:r w:rsidR="00382A46" w:rsidRPr="000F1CC6">
        <w:rPr>
          <w:rFonts w:ascii="Book Antiqua" w:hAnsi="Book Antiqua"/>
          <w:b/>
          <w:sz w:val="22"/>
          <w:szCs w:val="22"/>
          <w:lang w:val="en-GB"/>
        </w:rPr>
        <w:t>INR</w:t>
      </w:r>
      <w:r w:rsidR="00AA28A3" w:rsidRPr="000F1CC6">
        <w:rPr>
          <w:rFonts w:ascii="Book Antiqua" w:hAnsi="Book Antiqua"/>
          <w:b/>
          <w:sz w:val="22"/>
          <w:szCs w:val="22"/>
          <w:lang w:val="en-GB"/>
        </w:rPr>
        <w:t xml:space="preserve"> </w:t>
      </w:r>
      <w:r w:rsidR="00490B78">
        <w:rPr>
          <w:rFonts w:ascii="Book Antiqua" w:hAnsi="Book Antiqua"/>
          <w:b/>
          <w:sz w:val="22"/>
          <w:szCs w:val="22"/>
          <w:lang w:val="en-GB"/>
        </w:rPr>
        <w:t>14.9</w:t>
      </w:r>
      <w:r w:rsidR="00486E4B">
        <w:rPr>
          <w:rFonts w:ascii="Book Antiqua" w:hAnsi="Book Antiqua"/>
          <w:b/>
          <w:sz w:val="22"/>
          <w:szCs w:val="22"/>
          <w:lang w:val="en-GB"/>
        </w:rPr>
        <w:t>7</w:t>
      </w:r>
      <w:r w:rsidR="00490B78">
        <w:rPr>
          <w:rFonts w:ascii="Book Antiqua" w:hAnsi="Book Antiqua"/>
          <w:b/>
          <w:sz w:val="22"/>
          <w:szCs w:val="22"/>
          <w:lang w:val="en-GB"/>
        </w:rPr>
        <w:t xml:space="preserve"> Cr</w:t>
      </w:r>
      <w:r w:rsidR="006E6985">
        <w:rPr>
          <w:rFonts w:ascii="Book Antiqua" w:hAnsi="Book Antiqua"/>
          <w:b/>
          <w:sz w:val="22"/>
          <w:szCs w:val="22"/>
          <w:lang w:val="en-GB"/>
        </w:rPr>
        <w:t xml:space="preserve"> </w:t>
      </w:r>
      <w:r w:rsidR="006E6985">
        <w:rPr>
          <w:rFonts w:ascii="Book Antiqua" w:hAnsi="Book Antiqua"/>
          <w:bCs/>
          <w:sz w:val="22"/>
          <w:szCs w:val="22"/>
          <w:lang w:val="en-GB"/>
        </w:rPr>
        <w:t>or equivalent.</w:t>
      </w:r>
    </w:p>
    <w:p w14:paraId="794A2A27" w14:textId="20782216" w:rsidR="005D599C" w:rsidRPr="00F06B14" w:rsidRDefault="005D599C" w:rsidP="00793C42">
      <w:pPr>
        <w:spacing w:after="58"/>
        <w:ind w:left="1004" w:right="60"/>
        <w:jc w:val="both"/>
        <w:rPr>
          <w:rFonts w:ascii="Book Antiqua" w:hAnsi="Book Antiqua" w:cs="Mangal"/>
          <w:sz w:val="22"/>
          <w:szCs w:val="22"/>
          <w:lang w:bidi="hi-IN"/>
        </w:rPr>
      </w:pPr>
      <w:r w:rsidRPr="00F06B14">
        <w:rPr>
          <w:rFonts w:ascii="Book Antiqua" w:hAnsi="Book Antiqua" w:cs="Mangal"/>
          <w:sz w:val="22"/>
          <w:szCs w:val="22"/>
          <w:lang w:bidi="hi-IN"/>
        </w:rPr>
        <w:t xml:space="preserve">* Note - Annual </w:t>
      </w:r>
      <w:r w:rsidR="00183194">
        <w:rPr>
          <w:rFonts w:ascii="Book Antiqua" w:hAnsi="Book Antiqua" w:cs="Mangal"/>
          <w:sz w:val="22"/>
          <w:szCs w:val="22"/>
          <w:lang w:bidi="hi-IN"/>
        </w:rPr>
        <w:t>gross</w:t>
      </w:r>
      <w:r w:rsidRPr="00F06B14">
        <w:rPr>
          <w:rFonts w:ascii="Book Antiqua" w:hAnsi="Book Antiqua" w:cs="Mangal"/>
          <w:sz w:val="22"/>
          <w:szCs w:val="22"/>
          <w:lang w:bidi="hi-IN"/>
        </w:rPr>
        <w:t xml:space="preserve"> </w:t>
      </w:r>
      <w:r w:rsidR="00E5747E">
        <w:rPr>
          <w:rFonts w:ascii="Book Antiqua" w:hAnsi="Book Antiqua" w:cs="Mangal"/>
          <w:sz w:val="22"/>
          <w:szCs w:val="22"/>
          <w:lang w:bidi="hi-IN"/>
        </w:rPr>
        <w:t>revenue</w:t>
      </w:r>
      <w:r w:rsidRPr="00F06B14">
        <w:rPr>
          <w:rFonts w:ascii="Book Antiqua" w:hAnsi="Book Antiqua" w:cs="Mangal"/>
          <w:sz w:val="22"/>
          <w:szCs w:val="22"/>
          <w:lang w:bidi="hi-IN"/>
        </w:rPr>
        <w:t xml:space="preserve"> </w:t>
      </w:r>
      <w:r w:rsidR="00183194">
        <w:rPr>
          <w:rFonts w:ascii="Book Antiqua" w:hAnsi="Book Antiqua" w:cs="Mangal"/>
          <w:sz w:val="22"/>
          <w:szCs w:val="22"/>
          <w:lang w:bidi="hi-IN"/>
        </w:rPr>
        <w:t xml:space="preserve">from operations/ gross operating income </w:t>
      </w:r>
      <w:r w:rsidRPr="00F06B14">
        <w:rPr>
          <w:rFonts w:ascii="Book Antiqua" w:hAnsi="Book Antiqua" w:cs="Mangal"/>
          <w:sz w:val="22"/>
          <w:szCs w:val="22"/>
          <w:lang w:bidi="hi-IN"/>
        </w:rPr>
        <w:t>as incorporated in the profit and loss account</w:t>
      </w:r>
      <w:r w:rsidR="001D0A2A">
        <w:rPr>
          <w:rFonts w:ascii="Book Antiqua" w:hAnsi="Book Antiqua" w:cs="Mangal"/>
          <w:sz w:val="22"/>
          <w:szCs w:val="22"/>
          <w:lang w:bidi="hi-IN"/>
        </w:rPr>
        <w:t xml:space="preserve"> </w:t>
      </w:r>
      <w:r w:rsidR="00183194">
        <w:rPr>
          <w:rFonts w:ascii="Book Antiqua" w:hAnsi="Book Antiqua" w:cs="Mangal"/>
          <w:sz w:val="22"/>
          <w:szCs w:val="22"/>
          <w:lang w:bidi="hi-IN"/>
        </w:rPr>
        <w:t xml:space="preserve">excluding </w:t>
      </w:r>
      <w:r w:rsidR="00341CA4">
        <w:rPr>
          <w:rFonts w:ascii="Book Antiqua" w:hAnsi="Book Antiqua" w:cs="Mangal"/>
          <w:sz w:val="22"/>
          <w:szCs w:val="22"/>
          <w:lang w:bidi="hi-IN"/>
        </w:rPr>
        <w:t xml:space="preserve">other operative income/ </w:t>
      </w:r>
      <w:r w:rsidR="00183194">
        <w:rPr>
          <w:rFonts w:ascii="Book Antiqua" w:hAnsi="Book Antiqua" w:cs="Mangal"/>
          <w:sz w:val="22"/>
          <w:szCs w:val="22"/>
          <w:lang w:bidi="hi-IN"/>
        </w:rPr>
        <w:t>other income</w:t>
      </w:r>
      <w:r w:rsidRPr="00F06B14">
        <w:rPr>
          <w:rFonts w:ascii="Book Antiqua" w:hAnsi="Book Antiqua" w:cs="Mangal"/>
          <w:sz w:val="22"/>
          <w:szCs w:val="22"/>
          <w:lang w:bidi="hi-IN"/>
        </w:rPr>
        <w:t>.</w:t>
      </w:r>
    </w:p>
    <w:p w14:paraId="2D4004DE" w14:textId="77777777" w:rsidR="005D599C" w:rsidRPr="00F06B14" w:rsidRDefault="005D599C" w:rsidP="005D599C">
      <w:pPr>
        <w:spacing w:after="58"/>
        <w:ind w:left="142" w:right="60" w:hanging="142"/>
        <w:jc w:val="both"/>
        <w:rPr>
          <w:rFonts w:ascii="Book Antiqua" w:hAnsi="Book Antiqua" w:cs="Mangal"/>
          <w:sz w:val="22"/>
          <w:szCs w:val="22"/>
          <w:lang w:bidi="hi-IN"/>
        </w:rPr>
      </w:pPr>
    </w:p>
    <w:p w14:paraId="0C07854E" w14:textId="5E001E92" w:rsidR="005D599C" w:rsidRPr="00F06B14" w:rsidRDefault="005D599C" w:rsidP="00CA1811">
      <w:pPr>
        <w:pStyle w:val="ListParagraph"/>
        <w:numPr>
          <w:ilvl w:val="0"/>
          <w:numId w:val="20"/>
        </w:numPr>
        <w:spacing w:line="240" w:lineRule="auto"/>
        <w:jc w:val="both"/>
        <w:rPr>
          <w:rFonts w:ascii="Book Antiqua" w:hAnsi="Book Antiqua"/>
          <w:bCs/>
          <w:sz w:val="22"/>
          <w:szCs w:val="22"/>
          <w:lang w:val="en-GB"/>
        </w:rPr>
      </w:pPr>
      <w:r w:rsidRPr="00F06B14">
        <w:rPr>
          <w:rFonts w:ascii="Book Antiqua" w:hAnsi="Book Antiqua"/>
          <w:bCs/>
          <w:sz w:val="22"/>
          <w:szCs w:val="22"/>
          <w:lang w:val="en-GB"/>
        </w:rPr>
        <w:t xml:space="preserve">Bidder shall have Liquid Assets (LA) or / and evidence of access to or availability of credit facilities of not less than </w:t>
      </w:r>
      <w:r w:rsidR="00382A46" w:rsidRPr="00AA28A3">
        <w:rPr>
          <w:rFonts w:ascii="Book Antiqua" w:hAnsi="Book Antiqua"/>
          <w:b/>
          <w:sz w:val="22"/>
          <w:szCs w:val="22"/>
          <w:lang w:val="en-GB"/>
        </w:rPr>
        <w:t>INR</w:t>
      </w:r>
      <w:r w:rsidR="00F612F6" w:rsidRPr="00AA28A3">
        <w:rPr>
          <w:rFonts w:ascii="Book Antiqua" w:hAnsi="Book Antiqua"/>
          <w:b/>
          <w:sz w:val="22"/>
          <w:szCs w:val="22"/>
          <w:lang w:val="en-GB"/>
        </w:rPr>
        <w:t xml:space="preserve"> </w:t>
      </w:r>
      <w:r w:rsidR="00490B78">
        <w:rPr>
          <w:rFonts w:ascii="Book Antiqua" w:hAnsi="Book Antiqua"/>
          <w:b/>
          <w:sz w:val="22"/>
          <w:szCs w:val="22"/>
          <w:lang w:val="en-GB"/>
        </w:rPr>
        <w:t>2.49</w:t>
      </w:r>
      <w:r w:rsidR="00486E4B">
        <w:rPr>
          <w:rFonts w:ascii="Book Antiqua" w:hAnsi="Book Antiqua"/>
          <w:b/>
          <w:sz w:val="22"/>
          <w:szCs w:val="22"/>
          <w:lang w:val="en-GB"/>
        </w:rPr>
        <w:t>5</w:t>
      </w:r>
      <w:r w:rsidR="00490B78">
        <w:rPr>
          <w:rFonts w:ascii="Book Antiqua" w:hAnsi="Book Antiqua"/>
          <w:b/>
          <w:sz w:val="22"/>
          <w:szCs w:val="22"/>
          <w:lang w:val="en-GB"/>
        </w:rPr>
        <w:t xml:space="preserve"> Cr</w:t>
      </w:r>
      <w:r w:rsidRPr="00F06B14">
        <w:rPr>
          <w:rFonts w:ascii="Book Antiqua" w:hAnsi="Book Antiqua"/>
          <w:bCs/>
          <w:sz w:val="22"/>
          <w:szCs w:val="22"/>
          <w:lang w:val="en-GB"/>
        </w:rPr>
        <w:t xml:space="preserve"> </w:t>
      </w:r>
      <w:r w:rsidR="006E6985">
        <w:rPr>
          <w:rFonts w:ascii="Book Antiqua" w:hAnsi="Book Antiqua"/>
          <w:bCs/>
          <w:sz w:val="22"/>
          <w:szCs w:val="22"/>
          <w:lang w:val="en-GB"/>
        </w:rPr>
        <w:t>or equivalent.</w:t>
      </w:r>
    </w:p>
    <w:p w14:paraId="1791ADD9" w14:textId="77777777" w:rsidR="00DC237F" w:rsidRPr="00F06B14" w:rsidRDefault="00DC237F" w:rsidP="00534CE7">
      <w:pPr>
        <w:ind w:left="720" w:hanging="720"/>
        <w:jc w:val="both"/>
        <w:rPr>
          <w:rFonts w:ascii="Book Antiqua" w:hAnsi="Book Antiqua" w:cs="Mangal"/>
          <w:sz w:val="22"/>
          <w:szCs w:val="22"/>
          <w:lang w:bidi="hi-IN"/>
        </w:rPr>
      </w:pPr>
    </w:p>
    <w:p w14:paraId="28F69087" w14:textId="77777777" w:rsidR="006E6985" w:rsidRPr="00E0425A" w:rsidRDefault="006E6985" w:rsidP="006E6985">
      <w:pPr>
        <w:pStyle w:val="BodyText"/>
        <w:jc w:val="both"/>
        <w:rPr>
          <w:rFonts w:ascii="Book Antiqua" w:hAnsi="Book Antiqua"/>
          <w:b/>
          <w:sz w:val="22"/>
          <w:szCs w:val="22"/>
        </w:rPr>
      </w:pPr>
      <w:r w:rsidRPr="00E0425A">
        <w:rPr>
          <w:rFonts w:ascii="Book Antiqua" w:hAnsi="Book Antiqua"/>
          <w:b/>
          <w:sz w:val="22"/>
          <w:szCs w:val="22"/>
        </w:rPr>
        <w:t>Notes:</w:t>
      </w:r>
    </w:p>
    <w:p w14:paraId="4AC70D43" w14:textId="0EDBF422" w:rsidR="00DC237F" w:rsidRDefault="00DC237F" w:rsidP="006E6985">
      <w:pPr>
        <w:pStyle w:val="ListParagraph"/>
        <w:numPr>
          <w:ilvl w:val="0"/>
          <w:numId w:val="42"/>
        </w:numPr>
        <w:jc w:val="both"/>
        <w:rPr>
          <w:rFonts w:ascii="Book Antiqua" w:hAnsi="Book Antiqua"/>
          <w:bCs/>
          <w:sz w:val="22"/>
          <w:szCs w:val="22"/>
          <w:lang w:val="en-GB"/>
        </w:rPr>
      </w:pPr>
      <w:r w:rsidRPr="00FC2CDD">
        <w:rPr>
          <w:rFonts w:ascii="Book Antiqua" w:hAnsi="Book Antiqua"/>
          <w:bCs/>
          <w:sz w:val="22"/>
          <w:szCs w:val="22"/>
          <w:lang w:val="en-GB"/>
        </w:rPr>
        <w:t xml:space="preserve">In case bidder is a holding company, the financial position </w:t>
      </w:r>
      <w:r w:rsidR="0046232E" w:rsidRPr="00FC2CDD">
        <w:rPr>
          <w:rFonts w:ascii="Book Antiqua" w:hAnsi="Book Antiqua"/>
          <w:bCs/>
          <w:sz w:val="22"/>
          <w:szCs w:val="22"/>
          <w:lang w:val="en-GB"/>
        </w:rPr>
        <w:t>criteria referred to in clause 3.0</w:t>
      </w:r>
      <w:r w:rsidRPr="00FC2CDD">
        <w:rPr>
          <w:rFonts w:ascii="Book Antiqua" w:hAnsi="Book Antiqua"/>
          <w:bCs/>
          <w:sz w:val="22"/>
          <w:szCs w:val="22"/>
          <w:lang w:val="en-GB"/>
        </w:rPr>
        <w:t xml:space="preserve"> above shall be that of holding company only (i.e. excluding its subsidiary / group companies). In case bidder is a subsidiary of a holding company, financial position c</w:t>
      </w:r>
      <w:r w:rsidR="0046232E" w:rsidRPr="00FC2CDD">
        <w:rPr>
          <w:rFonts w:ascii="Book Antiqua" w:hAnsi="Book Antiqua"/>
          <w:bCs/>
          <w:sz w:val="22"/>
          <w:szCs w:val="22"/>
          <w:lang w:val="en-GB"/>
        </w:rPr>
        <w:t>riteria referred to in clause 3.0</w:t>
      </w:r>
      <w:r w:rsidRPr="00FC2CDD">
        <w:rPr>
          <w:rFonts w:ascii="Book Antiqua" w:hAnsi="Book Antiqua"/>
          <w:bCs/>
          <w:sz w:val="22"/>
          <w:szCs w:val="22"/>
          <w:lang w:val="en-GB"/>
        </w:rPr>
        <w:t xml:space="preserve"> above shall be that of subsidiary company only (i.e. excluding its holding company).</w:t>
      </w:r>
      <w:r w:rsidR="00AE34D4" w:rsidRPr="00FC2CDD">
        <w:rPr>
          <w:rFonts w:ascii="Book Antiqua" w:hAnsi="Book Antiqua"/>
          <w:bCs/>
          <w:sz w:val="22"/>
          <w:szCs w:val="22"/>
          <w:lang w:val="en-GB"/>
        </w:rPr>
        <w:t xml:space="preserve"> </w:t>
      </w:r>
    </w:p>
    <w:p w14:paraId="25380076" w14:textId="77777777" w:rsidR="006E6985" w:rsidRDefault="006E6985" w:rsidP="006E6985">
      <w:pPr>
        <w:pStyle w:val="ListParagraph"/>
        <w:numPr>
          <w:ilvl w:val="0"/>
          <w:numId w:val="42"/>
        </w:numPr>
        <w:suppressAutoHyphens/>
        <w:spacing w:after="240" w:line="360" w:lineRule="auto"/>
        <w:jc w:val="both"/>
        <w:textAlignment w:val="baseline"/>
        <w:rPr>
          <w:rFonts w:ascii="Book Antiqua" w:hAnsi="Book Antiqua" w:cs="Arial"/>
          <w:bCs/>
          <w:iCs/>
          <w:sz w:val="22"/>
          <w:szCs w:val="22"/>
          <w:u w:val="single"/>
          <w:lang w:eastAsia="hi-IN"/>
        </w:rPr>
      </w:pPr>
      <w:r w:rsidRPr="00F63688">
        <w:rPr>
          <w:rFonts w:ascii="Book Antiqua" w:hAnsi="Book Antiqua" w:cs="Arial"/>
          <w:bCs/>
          <w:iCs/>
          <w:sz w:val="22"/>
          <w:szCs w:val="22"/>
          <w:u w:val="single"/>
          <w:lang w:eastAsia="hi-IN"/>
        </w:rPr>
        <w:t>RELAXATION FOR MSEs / START-Ups</w:t>
      </w:r>
    </w:p>
    <w:p w14:paraId="70767C91" w14:textId="77777777" w:rsidR="006E6985" w:rsidRDefault="006E6985" w:rsidP="00FC2CDD">
      <w:pPr>
        <w:widowControl/>
        <w:suppressAutoHyphens/>
        <w:autoSpaceDE/>
        <w:adjustRightInd/>
        <w:spacing w:line="360" w:lineRule="auto"/>
        <w:ind w:left="1364" w:right="182"/>
        <w:jc w:val="both"/>
        <w:textAlignment w:val="baseline"/>
        <w:rPr>
          <w:rFonts w:ascii="Book Antiqua" w:hAnsi="Book Antiqua" w:cs="Arial"/>
          <w:sz w:val="22"/>
          <w:szCs w:val="22"/>
          <w:lang w:eastAsia="hi-IN" w:bidi="hi-IN"/>
        </w:rPr>
      </w:pPr>
      <w:r w:rsidRPr="00F06B14">
        <w:rPr>
          <w:rFonts w:ascii="Book Antiqua" w:hAnsi="Book Antiqua" w:cs="Arial"/>
          <w:sz w:val="22"/>
          <w:szCs w:val="22"/>
          <w:lang w:eastAsia="hi-IN" w:bidi="hi-IN"/>
        </w:rPr>
        <w:t>MSEs^ / START-Ups^^ meeting the specified requirements at Para 3</w:t>
      </w:r>
      <w:r>
        <w:rPr>
          <w:rFonts w:ascii="Book Antiqua" w:hAnsi="Book Antiqua" w:cs="Arial"/>
          <w:sz w:val="22"/>
          <w:szCs w:val="22"/>
          <w:lang w:eastAsia="hi-IN" w:bidi="hi-IN"/>
        </w:rPr>
        <w:t>.0 (a)</w:t>
      </w:r>
      <w:r w:rsidRPr="00F06B14">
        <w:rPr>
          <w:rFonts w:ascii="Book Antiqua" w:hAnsi="Book Antiqua" w:cs="Arial"/>
          <w:sz w:val="22"/>
          <w:szCs w:val="22"/>
          <w:lang w:eastAsia="hi-IN" w:bidi="hi-IN"/>
        </w:rPr>
        <w:t xml:space="preserve"> above, shall also be considered qualified if they meet 80% (Eighty percent) of the requirements specified at Para 3</w:t>
      </w:r>
      <w:r>
        <w:rPr>
          <w:rFonts w:ascii="Book Antiqua" w:hAnsi="Book Antiqua" w:cs="Arial"/>
          <w:sz w:val="22"/>
          <w:szCs w:val="22"/>
          <w:lang w:eastAsia="hi-IN" w:bidi="hi-IN"/>
        </w:rPr>
        <w:t>.0</w:t>
      </w:r>
      <w:r w:rsidRPr="00F06B14">
        <w:rPr>
          <w:rFonts w:ascii="Book Antiqua" w:hAnsi="Book Antiqua" w:cs="Arial"/>
          <w:sz w:val="22"/>
          <w:szCs w:val="22"/>
          <w:lang w:eastAsia="hi-IN" w:bidi="hi-IN"/>
        </w:rPr>
        <w:t>(b) &amp; Para 3</w:t>
      </w:r>
      <w:r>
        <w:rPr>
          <w:rFonts w:ascii="Book Antiqua" w:hAnsi="Book Antiqua" w:cs="Arial"/>
          <w:sz w:val="22"/>
          <w:szCs w:val="22"/>
          <w:lang w:eastAsia="hi-IN" w:bidi="hi-IN"/>
        </w:rPr>
        <w:t>.0</w:t>
      </w:r>
      <w:r w:rsidRPr="00F06B14">
        <w:rPr>
          <w:rFonts w:ascii="Book Antiqua" w:hAnsi="Book Antiqua" w:cs="Arial"/>
          <w:sz w:val="22"/>
          <w:szCs w:val="22"/>
          <w:lang w:eastAsia="hi-IN" w:bidi="hi-IN"/>
        </w:rPr>
        <w:t>(c) above.</w:t>
      </w:r>
    </w:p>
    <w:p w14:paraId="0C95AE61" w14:textId="77777777" w:rsidR="006E6985" w:rsidRPr="00F06B14" w:rsidRDefault="006E6985" w:rsidP="00FC2CDD">
      <w:pPr>
        <w:widowControl/>
        <w:suppressAutoHyphens/>
        <w:autoSpaceDE/>
        <w:adjustRightInd/>
        <w:spacing w:line="360" w:lineRule="auto"/>
        <w:ind w:left="1364"/>
        <w:jc w:val="both"/>
        <w:textAlignment w:val="baseline"/>
        <w:rPr>
          <w:rFonts w:ascii="Book Antiqua" w:hAnsi="Book Antiqua" w:cs="Arial"/>
          <w:i/>
          <w:iCs/>
          <w:sz w:val="22"/>
          <w:szCs w:val="22"/>
          <w:lang w:eastAsia="hi-IN" w:bidi="hi-IN"/>
        </w:rPr>
      </w:pPr>
      <w:r w:rsidRPr="00F06B14">
        <w:rPr>
          <w:rFonts w:ascii="Book Antiqua" w:hAnsi="Book Antiqua" w:cs="Arial"/>
          <w:i/>
          <w:iCs/>
          <w:sz w:val="22"/>
          <w:szCs w:val="22"/>
          <w:lang w:eastAsia="hi-IN" w:bidi="hi-IN"/>
        </w:rPr>
        <w:t xml:space="preserve">^MSEs as defined in bidding documents. </w:t>
      </w:r>
    </w:p>
    <w:p w14:paraId="654F81B3" w14:textId="77777777" w:rsidR="006E6985" w:rsidRPr="00AA28A3" w:rsidRDefault="006E6985" w:rsidP="00FC2CDD">
      <w:pPr>
        <w:widowControl/>
        <w:suppressAutoHyphens/>
        <w:autoSpaceDE/>
        <w:adjustRightInd/>
        <w:spacing w:line="360" w:lineRule="auto"/>
        <w:ind w:left="1364"/>
        <w:jc w:val="both"/>
        <w:textAlignment w:val="baseline"/>
        <w:rPr>
          <w:rFonts w:ascii="Book Antiqua" w:hAnsi="Book Antiqua" w:cs="Arial"/>
          <w:i/>
          <w:iCs/>
          <w:sz w:val="22"/>
          <w:szCs w:val="22"/>
          <w:vertAlign w:val="superscript"/>
          <w:lang w:eastAsia="hi-IN" w:bidi="hi-IN"/>
        </w:rPr>
      </w:pPr>
      <w:r w:rsidRPr="00F06B14">
        <w:rPr>
          <w:rFonts w:ascii="Book Antiqua" w:hAnsi="Book Antiqua" w:cs="Arial"/>
          <w:i/>
          <w:iCs/>
          <w:sz w:val="22"/>
          <w:szCs w:val="22"/>
          <w:lang w:eastAsia="hi-IN" w:bidi="hi-IN"/>
        </w:rPr>
        <w:t>^^ START-UPs as defined by Department for Promotion of Industry and Internal Trade (DPIIT)</w:t>
      </w:r>
      <w:r w:rsidRPr="00AA28A3">
        <w:rPr>
          <w:rFonts w:ascii="Book Antiqua" w:hAnsi="Book Antiqua" w:cs="Arial"/>
          <w:i/>
          <w:iCs/>
          <w:sz w:val="22"/>
          <w:szCs w:val="22"/>
          <w:lang w:eastAsia="hi-IN" w:bidi="hi-IN"/>
        </w:rPr>
        <w:t>**, Ministry of Commerce &amp; Industry, Govt. of India, applicable as on the originally scheduled date of bid opening mentioned above.</w:t>
      </w:r>
    </w:p>
    <w:p w14:paraId="362F8E4A" w14:textId="77777777" w:rsidR="006E6985" w:rsidRPr="00F06B14" w:rsidRDefault="006E6985" w:rsidP="00FC2CDD">
      <w:pPr>
        <w:spacing w:line="360" w:lineRule="auto"/>
        <w:ind w:left="1364"/>
        <w:jc w:val="both"/>
        <w:rPr>
          <w:rFonts w:ascii="Book Antiqua" w:hAnsi="Book Antiqua" w:cs="Arial"/>
          <w:b/>
          <w:bCs/>
          <w:sz w:val="22"/>
          <w:szCs w:val="22"/>
          <w:lang w:eastAsia="hi-IN" w:bidi="hi-IN"/>
        </w:rPr>
      </w:pPr>
      <w:r w:rsidRPr="00AA28A3">
        <w:rPr>
          <w:rFonts w:ascii="Book Antiqua" w:hAnsi="Book Antiqua"/>
          <w:b/>
          <w:bCs/>
          <w:i/>
          <w:iCs/>
          <w:sz w:val="22"/>
          <w:szCs w:val="22"/>
        </w:rPr>
        <w:t xml:space="preserve">** </w:t>
      </w:r>
      <w:r w:rsidRPr="00AA28A3">
        <w:rPr>
          <w:rFonts w:ascii="Book Antiqua" w:hAnsi="Book Antiqua"/>
          <w:i/>
          <w:iCs/>
          <w:sz w:val="22"/>
          <w:szCs w:val="22"/>
        </w:rPr>
        <w:t xml:space="preserve">Earlier </w:t>
      </w:r>
      <w:r w:rsidRPr="00F06B14">
        <w:rPr>
          <w:rFonts w:ascii="Book Antiqua" w:hAnsi="Book Antiqua"/>
          <w:i/>
          <w:iCs/>
          <w:sz w:val="22"/>
          <w:szCs w:val="22"/>
        </w:rPr>
        <w:t>‘</w:t>
      </w:r>
      <w:r w:rsidRPr="00F06B14">
        <w:rPr>
          <w:rFonts w:ascii="Book Antiqua" w:hAnsi="Book Antiqua" w:cs="Arial"/>
          <w:i/>
          <w:iCs/>
          <w:sz w:val="22"/>
          <w:szCs w:val="22"/>
          <w:lang w:eastAsia="hi-IN" w:bidi="hi-IN"/>
        </w:rPr>
        <w:t>Department of Industrial Policy and Promotion (DIPP)’</w:t>
      </w:r>
    </w:p>
    <w:p w14:paraId="273175E6" w14:textId="77777777" w:rsidR="006E6985" w:rsidRPr="00FC2CDD" w:rsidRDefault="006E6985" w:rsidP="00FC2CDD">
      <w:pPr>
        <w:pStyle w:val="ListParagraph"/>
        <w:ind w:left="1364"/>
        <w:jc w:val="both"/>
        <w:rPr>
          <w:rFonts w:ascii="Book Antiqua" w:hAnsi="Book Antiqua"/>
          <w:bCs/>
          <w:sz w:val="22"/>
          <w:szCs w:val="22"/>
          <w:lang w:val="en-GB"/>
        </w:rPr>
      </w:pPr>
    </w:p>
    <w:p w14:paraId="51549C5B" w14:textId="77777777" w:rsidR="00793C42" w:rsidRPr="00F06B14" w:rsidRDefault="00793C42" w:rsidP="00841EDE">
      <w:pPr>
        <w:widowControl/>
        <w:autoSpaceDE/>
        <w:autoSpaceDN/>
        <w:adjustRightInd/>
        <w:jc w:val="both"/>
        <w:rPr>
          <w:rFonts w:ascii="Book Antiqua" w:hAnsi="Book Antiqua"/>
          <w:sz w:val="22"/>
          <w:szCs w:val="22"/>
          <w:lang w:val="en-GB"/>
        </w:rPr>
      </w:pPr>
    </w:p>
    <w:p w14:paraId="35FF20CE" w14:textId="77777777" w:rsidR="00793C42" w:rsidRPr="00F06B14" w:rsidRDefault="005A622C" w:rsidP="00EA2D74">
      <w:pPr>
        <w:pStyle w:val="BodyText"/>
        <w:numPr>
          <w:ilvl w:val="0"/>
          <w:numId w:val="24"/>
        </w:numPr>
        <w:ind w:left="709" w:hanging="709"/>
        <w:jc w:val="both"/>
        <w:rPr>
          <w:rFonts w:ascii="Book Antiqua" w:hAnsi="Book Antiqua"/>
          <w:sz w:val="22"/>
          <w:szCs w:val="22"/>
        </w:rPr>
      </w:pPr>
      <w:r w:rsidRPr="00F06B14">
        <w:rPr>
          <w:rFonts w:ascii="Book Antiqua" w:hAnsi="Book Antiqua"/>
          <w:bCs/>
          <w:sz w:val="22"/>
          <w:szCs w:val="22"/>
        </w:rPr>
        <w:t xml:space="preserve">The Bidder shall furnish documentary evidence in support of the qualifying requirements stipulated as above </w:t>
      </w:r>
    </w:p>
    <w:p w14:paraId="179A5F32" w14:textId="77777777" w:rsidR="00793C42" w:rsidRPr="00F06B14" w:rsidRDefault="00793C42" w:rsidP="00793C42">
      <w:pPr>
        <w:ind w:left="720" w:hanging="720"/>
        <w:jc w:val="both"/>
        <w:rPr>
          <w:rFonts w:ascii="Book Antiqua" w:hAnsi="Book Antiqua" w:cs="Arial"/>
          <w:sz w:val="22"/>
          <w:szCs w:val="22"/>
          <w:lang w:val="en-GB"/>
        </w:rPr>
      </w:pPr>
    </w:p>
    <w:p w14:paraId="1842CB45" w14:textId="33971186" w:rsidR="009F743F" w:rsidRDefault="009F743F" w:rsidP="00CA1811">
      <w:pPr>
        <w:ind w:left="720"/>
        <w:jc w:val="both"/>
        <w:rPr>
          <w:rFonts w:ascii="Book Antiqua" w:hAnsi="Book Antiqua"/>
          <w:b/>
          <w:bCs/>
          <w:i/>
          <w:iCs/>
        </w:rPr>
      </w:pPr>
    </w:p>
    <w:p w14:paraId="0FA599A4" w14:textId="3E51167C" w:rsidR="009F743F" w:rsidRPr="00F06B14" w:rsidRDefault="009F743F" w:rsidP="00CA1811">
      <w:pPr>
        <w:ind w:left="720"/>
        <w:jc w:val="both"/>
        <w:rPr>
          <w:rFonts w:ascii="Book Antiqua" w:hAnsi="Book Antiqua"/>
          <w:b/>
          <w:bCs/>
          <w:i/>
          <w:iCs/>
          <w:sz w:val="22"/>
          <w:szCs w:val="22"/>
        </w:rPr>
      </w:pPr>
    </w:p>
    <w:sectPr w:rsidR="009F743F" w:rsidRPr="00F06B14" w:rsidSect="00891169">
      <w:headerReference w:type="default" r:id="rId8"/>
      <w:footerReference w:type="default" r:id="rId9"/>
      <w:pgSz w:w="11907" w:h="16839" w:code="9"/>
      <w:pgMar w:top="2160" w:right="1275" w:bottom="1135" w:left="1440" w:header="720" w:footer="22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AD1BF" w14:textId="77777777" w:rsidR="00CA59C8" w:rsidRDefault="00CA59C8" w:rsidP="005D599C">
      <w:r>
        <w:separator/>
      </w:r>
    </w:p>
  </w:endnote>
  <w:endnote w:type="continuationSeparator" w:id="0">
    <w:p w14:paraId="6A5D96F3" w14:textId="77777777" w:rsidR="00CA59C8" w:rsidRDefault="00CA59C8" w:rsidP="005D5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strangelo Edessa">
    <w:panose1 w:val="00000000000000000000"/>
    <w:charset w:val="01"/>
    <w:family w:val="roman"/>
    <w:notTrueType/>
    <w:pitch w:val="variable"/>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75FC0" w14:textId="28D97B9C" w:rsidR="003C1A35" w:rsidRPr="002D2321" w:rsidRDefault="003C1A35" w:rsidP="004B660E">
    <w:pPr>
      <w:pStyle w:val="Footer"/>
      <w:jc w:val="center"/>
      <w:rPr>
        <w:rFonts w:ascii="Book Antiqua" w:hAnsi="Book Antiqua"/>
        <w:i/>
        <w:iCs/>
      </w:rPr>
    </w:pPr>
    <w:r>
      <w:rPr>
        <w:rFonts w:ascii="Book Antiqua" w:hAnsi="Book Antiqua"/>
        <w:i/>
        <w:iCs/>
      </w:rPr>
      <w:tab/>
    </w:r>
    <w:r>
      <w:rPr>
        <w:rFonts w:ascii="Book Antiqua" w:hAnsi="Book Antiqua"/>
        <w:i/>
        <w:iCs/>
      </w:rPr>
      <w:tab/>
    </w:r>
    <w:r w:rsidRPr="002D2321">
      <w:rPr>
        <w:rFonts w:ascii="Book Antiqua" w:hAnsi="Book Antiqua"/>
        <w:i/>
        <w:iCs/>
      </w:rPr>
      <w:t xml:space="preserve">Page </w:t>
    </w:r>
    <w:r w:rsidRPr="002D2321">
      <w:rPr>
        <w:rFonts w:ascii="Book Antiqua" w:hAnsi="Book Antiqua"/>
        <w:i/>
        <w:iCs/>
      </w:rPr>
      <w:fldChar w:fldCharType="begin"/>
    </w:r>
    <w:r w:rsidRPr="002D2321">
      <w:rPr>
        <w:rFonts w:ascii="Book Antiqua" w:hAnsi="Book Antiqua"/>
        <w:i/>
        <w:iCs/>
      </w:rPr>
      <w:instrText xml:space="preserve"> PAGE </w:instrText>
    </w:r>
    <w:r w:rsidRPr="002D2321">
      <w:rPr>
        <w:rFonts w:ascii="Book Antiqua" w:hAnsi="Book Antiqua"/>
        <w:i/>
        <w:iCs/>
      </w:rPr>
      <w:fldChar w:fldCharType="separate"/>
    </w:r>
    <w:r w:rsidR="002F3338">
      <w:rPr>
        <w:rFonts w:ascii="Book Antiqua" w:hAnsi="Book Antiqua"/>
        <w:i/>
        <w:iCs/>
        <w:noProof/>
      </w:rPr>
      <w:t>3</w:t>
    </w:r>
    <w:r w:rsidRPr="002D2321">
      <w:rPr>
        <w:rFonts w:ascii="Book Antiqua" w:hAnsi="Book Antiqua"/>
        <w:i/>
        <w:iCs/>
      </w:rPr>
      <w:fldChar w:fldCharType="end"/>
    </w:r>
    <w:r w:rsidRPr="002D2321">
      <w:rPr>
        <w:rFonts w:ascii="Book Antiqua" w:hAnsi="Book Antiqua"/>
        <w:i/>
        <w:iCs/>
      </w:rPr>
      <w:t xml:space="preserve"> of </w:t>
    </w:r>
    <w:r w:rsidRPr="002D2321">
      <w:rPr>
        <w:rFonts w:ascii="Book Antiqua" w:hAnsi="Book Antiqua"/>
        <w:i/>
        <w:iCs/>
      </w:rPr>
      <w:fldChar w:fldCharType="begin"/>
    </w:r>
    <w:r w:rsidRPr="002D2321">
      <w:rPr>
        <w:rFonts w:ascii="Book Antiqua" w:hAnsi="Book Antiqua"/>
        <w:i/>
        <w:iCs/>
      </w:rPr>
      <w:instrText xml:space="preserve"> NUMPAGES  </w:instrText>
    </w:r>
    <w:r w:rsidRPr="002D2321">
      <w:rPr>
        <w:rFonts w:ascii="Book Antiqua" w:hAnsi="Book Antiqua"/>
        <w:i/>
        <w:iCs/>
      </w:rPr>
      <w:fldChar w:fldCharType="separate"/>
    </w:r>
    <w:r w:rsidR="002F3338">
      <w:rPr>
        <w:rFonts w:ascii="Book Antiqua" w:hAnsi="Book Antiqua"/>
        <w:i/>
        <w:iCs/>
        <w:noProof/>
      </w:rPr>
      <w:t>3</w:t>
    </w:r>
    <w:r w:rsidRPr="002D2321">
      <w:rPr>
        <w:rFonts w:ascii="Book Antiqua" w:hAnsi="Book Antiqua"/>
        <w:i/>
        <w:iCs/>
      </w:rPr>
      <w:fldChar w:fldCharType="end"/>
    </w:r>
  </w:p>
  <w:p w14:paraId="03410EE3" w14:textId="77777777" w:rsidR="003C1A35" w:rsidRDefault="003C1A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E4135" w14:textId="77777777" w:rsidR="00CA59C8" w:rsidRDefault="00CA59C8" w:rsidP="005D599C">
      <w:r>
        <w:separator/>
      </w:r>
    </w:p>
  </w:footnote>
  <w:footnote w:type="continuationSeparator" w:id="0">
    <w:p w14:paraId="499F26E6" w14:textId="77777777" w:rsidR="00CA59C8" w:rsidRDefault="00CA59C8" w:rsidP="005D5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437BB" w14:textId="77777777" w:rsidR="003C1A35" w:rsidRPr="001D0A2A" w:rsidRDefault="003C1A35" w:rsidP="003A7E75">
    <w:pPr>
      <w:widowControl/>
      <w:jc w:val="center"/>
      <w:rPr>
        <w:rFonts w:ascii="Bookman Old Style" w:hAnsi="Bookman Old Style"/>
        <w:b/>
        <w:bCs/>
      </w:rPr>
    </w:pPr>
    <w:r w:rsidRPr="001D0A2A">
      <w:rPr>
        <w:rFonts w:ascii="Bookman Old Style" w:hAnsi="Bookman Old Style"/>
        <w:b/>
        <w:bCs/>
      </w:rPr>
      <w:t xml:space="preserve">QUALIFYING REQUIREMENT (QR) FOR </w:t>
    </w:r>
  </w:p>
  <w:p w14:paraId="533ADF1E" w14:textId="29C66980" w:rsidR="003C1A35" w:rsidRPr="001D0A2A" w:rsidRDefault="00CF69E8" w:rsidP="003A7E75">
    <w:pPr>
      <w:widowControl/>
      <w:jc w:val="center"/>
      <w:rPr>
        <w:rFonts w:ascii="Bookman Old Style" w:hAnsi="Bookman Old Style"/>
        <w:b/>
        <w:bCs/>
      </w:rPr>
    </w:pPr>
    <w:r>
      <w:rPr>
        <w:rFonts w:ascii="Bookman Old Style" w:hAnsi="Bookman Old Style"/>
        <w:b/>
        <w:bCs/>
      </w:rPr>
      <w:t>‘</w:t>
    </w:r>
    <w:r w:rsidR="00490B78">
      <w:rPr>
        <w:rFonts w:ascii="Bookman Old Style" w:hAnsi="Bookman Old Style"/>
        <w:b/>
        <w:bCs/>
      </w:rPr>
      <w:t>PACKAGE-Z: ACCESS EQUIPMENT PACKAGE</w:t>
    </w:r>
    <w:r>
      <w:rPr>
        <w:rFonts w:ascii="Bookman Old Style" w:hAnsi="Bookman Old Style"/>
        <w:b/>
        <w:bCs/>
      </w:rPr>
      <w:t>’</w:t>
    </w:r>
  </w:p>
  <w:p w14:paraId="148E681B" w14:textId="25A13430" w:rsidR="003C1A35" w:rsidRPr="00F314BD" w:rsidRDefault="003C1A35" w:rsidP="000535CA">
    <w:pPr>
      <w:pBdr>
        <w:bottom w:val="single" w:sz="6" w:space="1" w:color="auto"/>
      </w:pBdr>
      <w:tabs>
        <w:tab w:val="center" w:pos="4513"/>
        <w:tab w:val="right" w:pos="9026"/>
      </w:tabs>
      <w:jc w:val="both"/>
      <w:rPr>
        <w:rFonts w:ascii="Book Antiqua" w:hAnsi="Book Antiqua"/>
        <w:b/>
        <w:bCs/>
      </w:rPr>
    </w:pPr>
  </w:p>
  <w:p w14:paraId="363C7DFF" w14:textId="77777777" w:rsidR="003C1A35" w:rsidRDefault="003C1A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BA2C118"/>
    <w:name w:val="ParaNumbers2"/>
    <w:lvl w:ilvl="0">
      <w:start w:val="1"/>
      <w:numFmt w:val="decimal"/>
      <w:pStyle w:val="Level1"/>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lowerLetter"/>
      <w:lvlText w:val="(%5)"/>
      <w:lvlJc w:val="left"/>
    </w:lvl>
    <w:lvl w:ilvl="5">
      <w:start w:val="1"/>
      <w:numFmt w:val="decimal"/>
      <w:lvlText w:val="(%6)"/>
      <w:lvlJc w:val="left"/>
    </w:lvl>
    <w:lvl w:ilvl="6">
      <w:start w:val="1"/>
      <w:numFmt w:val="decimal"/>
      <w:pStyle w:val="Level7"/>
      <w:lvlText w:val="%7)"/>
      <w:lvlJc w:val="left"/>
    </w:lvl>
    <w:lvl w:ilvl="7">
      <w:start w:val="1"/>
      <w:numFmt w:val="lowerLetter"/>
      <w:lvlText w:val="%8)"/>
      <w:lvlJc w:val="left"/>
    </w:lvl>
    <w:lvl w:ilvl="8">
      <w:numFmt w:val="decimal"/>
      <w:lvlText w:val=""/>
      <w:lvlJc w:val="left"/>
    </w:lvl>
  </w:abstractNum>
  <w:abstractNum w:abstractNumId="1" w15:restartNumberingAfterBreak="0">
    <w:nsid w:val="05AF32E2"/>
    <w:multiLevelType w:val="multilevel"/>
    <w:tmpl w:val="9FC0116E"/>
    <w:lvl w:ilvl="0">
      <w:start w:val="2"/>
      <w:numFmt w:val="decimal"/>
      <w:lvlText w:val="%1.0"/>
      <w:lvlJc w:val="left"/>
      <w:pPr>
        <w:ind w:left="1080" w:hanging="360"/>
      </w:pPr>
      <w:rPr>
        <w:rFonts w:cs="Arial" w:hint="default"/>
        <w:b/>
      </w:rPr>
    </w:lvl>
    <w:lvl w:ilvl="1">
      <w:start w:val="2"/>
      <w:numFmt w:val="decimal"/>
      <w:lvlText w:val="%1.%2"/>
      <w:lvlJc w:val="left"/>
      <w:pPr>
        <w:ind w:left="1800" w:hanging="360"/>
      </w:pPr>
      <w:rPr>
        <w:rFonts w:cs="Arial" w:hint="default"/>
        <w:b/>
      </w:rPr>
    </w:lvl>
    <w:lvl w:ilvl="2">
      <w:start w:val="1"/>
      <w:numFmt w:val="decimal"/>
      <w:lvlText w:val="%1.%2.%3"/>
      <w:lvlJc w:val="left"/>
      <w:pPr>
        <w:ind w:left="2880" w:hanging="720"/>
      </w:pPr>
      <w:rPr>
        <w:rFonts w:cs="Arial" w:hint="default"/>
        <w:b/>
      </w:rPr>
    </w:lvl>
    <w:lvl w:ilvl="3">
      <w:start w:val="1"/>
      <w:numFmt w:val="decimal"/>
      <w:lvlText w:val="%1.%2.%3.%4"/>
      <w:lvlJc w:val="left"/>
      <w:pPr>
        <w:ind w:left="3960" w:hanging="1080"/>
      </w:pPr>
      <w:rPr>
        <w:rFonts w:cs="Arial" w:hint="default"/>
        <w:b/>
      </w:rPr>
    </w:lvl>
    <w:lvl w:ilvl="4">
      <w:start w:val="1"/>
      <w:numFmt w:val="decimal"/>
      <w:lvlText w:val="%1.%2.%3.%4.%5"/>
      <w:lvlJc w:val="left"/>
      <w:pPr>
        <w:ind w:left="4680" w:hanging="1080"/>
      </w:pPr>
      <w:rPr>
        <w:rFonts w:cs="Arial" w:hint="default"/>
        <w:b/>
      </w:rPr>
    </w:lvl>
    <w:lvl w:ilvl="5">
      <w:start w:val="1"/>
      <w:numFmt w:val="decimal"/>
      <w:lvlText w:val="%1.%2.%3.%4.%5.%6"/>
      <w:lvlJc w:val="left"/>
      <w:pPr>
        <w:ind w:left="5760" w:hanging="1440"/>
      </w:pPr>
      <w:rPr>
        <w:rFonts w:cs="Arial" w:hint="default"/>
        <w:b/>
      </w:rPr>
    </w:lvl>
    <w:lvl w:ilvl="6">
      <w:start w:val="1"/>
      <w:numFmt w:val="decimal"/>
      <w:lvlText w:val="%1.%2.%3.%4.%5.%6.%7"/>
      <w:lvlJc w:val="left"/>
      <w:pPr>
        <w:ind w:left="6480" w:hanging="1440"/>
      </w:pPr>
      <w:rPr>
        <w:rFonts w:cs="Arial" w:hint="default"/>
        <w:b/>
      </w:rPr>
    </w:lvl>
    <w:lvl w:ilvl="7">
      <w:start w:val="1"/>
      <w:numFmt w:val="decimal"/>
      <w:lvlText w:val="%1.%2.%3.%4.%5.%6.%7.%8"/>
      <w:lvlJc w:val="left"/>
      <w:pPr>
        <w:ind w:left="7560" w:hanging="1800"/>
      </w:pPr>
      <w:rPr>
        <w:rFonts w:cs="Arial" w:hint="default"/>
        <w:b/>
      </w:rPr>
    </w:lvl>
    <w:lvl w:ilvl="8">
      <w:start w:val="1"/>
      <w:numFmt w:val="decimal"/>
      <w:lvlText w:val="%1.%2.%3.%4.%5.%6.%7.%8.%9"/>
      <w:lvlJc w:val="left"/>
      <w:pPr>
        <w:ind w:left="8280" w:hanging="1800"/>
      </w:pPr>
      <w:rPr>
        <w:rFonts w:cs="Arial" w:hint="default"/>
        <w:b/>
      </w:rPr>
    </w:lvl>
  </w:abstractNum>
  <w:abstractNum w:abstractNumId="2" w15:restartNumberingAfterBreak="0">
    <w:nsid w:val="06E36EBF"/>
    <w:multiLevelType w:val="hybridMultilevel"/>
    <w:tmpl w:val="DB1AF56C"/>
    <w:lvl w:ilvl="0" w:tplc="E64A5922">
      <w:start w:val="1"/>
      <w:numFmt w:val="lowerRoman"/>
      <w:lvlText w:val="(%1)"/>
      <w:lvlJc w:val="left"/>
      <w:pPr>
        <w:ind w:left="1440" w:hanging="360"/>
      </w:pPr>
      <w:rPr>
        <w:rFonts w:cs="Times New Roman"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3662AD"/>
    <w:multiLevelType w:val="hybridMultilevel"/>
    <w:tmpl w:val="672A37EE"/>
    <w:lvl w:ilvl="0" w:tplc="04185E6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F560603"/>
    <w:multiLevelType w:val="hybridMultilevel"/>
    <w:tmpl w:val="406869E0"/>
    <w:lvl w:ilvl="0" w:tplc="8F0C256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A25B8D"/>
    <w:multiLevelType w:val="hybridMultilevel"/>
    <w:tmpl w:val="551205DE"/>
    <w:lvl w:ilvl="0" w:tplc="9C944D8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7C62ABA"/>
    <w:multiLevelType w:val="hybridMultilevel"/>
    <w:tmpl w:val="DFF8E85A"/>
    <w:lvl w:ilvl="0" w:tplc="432673A4">
      <w:start w:val="3"/>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1A543AC2"/>
    <w:multiLevelType w:val="hybridMultilevel"/>
    <w:tmpl w:val="4E904B68"/>
    <w:lvl w:ilvl="0" w:tplc="40BCB89C">
      <w:start w:val="1"/>
      <w:numFmt w:val="lowerLetter"/>
      <w:lvlText w:val="(%1)"/>
      <w:lvlJc w:val="left"/>
      <w:pPr>
        <w:ind w:left="1800" w:hanging="360"/>
      </w:pPr>
      <w:rPr>
        <w:rFonts w:hint="default"/>
      </w:rPr>
    </w:lvl>
    <w:lvl w:ilvl="1" w:tplc="40090019">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8" w15:restartNumberingAfterBreak="0">
    <w:nsid w:val="26EC534A"/>
    <w:multiLevelType w:val="multilevel"/>
    <w:tmpl w:val="0F48B1C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AF4488"/>
    <w:multiLevelType w:val="multilevel"/>
    <w:tmpl w:val="27007834"/>
    <w:lvl w:ilvl="0">
      <w:start w:val="3"/>
      <w:numFmt w:val="decimal"/>
      <w:lvlText w:val="%1.0"/>
      <w:lvlJc w:val="left"/>
      <w:pPr>
        <w:ind w:left="1080" w:hanging="360"/>
      </w:pPr>
      <w:rPr>
        <w:rFonts w:cs="Arial" w:hint="default"/>
        <w:b/>
        <w:sz w:val="24"/>
        <w:szCs w:val="24"/>
      </w:rPr>
    </w:lvl>
    <w:lvl w:ilvl="1">
      <w:start w:val="1"/>
      <w:numFmt w:val="decimal"/>
      <w:lvlText w:val="%1.2"/>
      <w:lvlJc w:val="left"/>
      <w:pPr>
        <w:ind w:left="502" w:hanging="360"/>
      </w:pPr>
      <w:rPr>
        <w:rFonts w:cs="Arial" w:hint="default"/>
        <w:b/>
        <w:sz w:val="24"/>
        <w:szCs w:val="24"/>
      </w:rPr>
    </w:lvl>
    <w:lvl w:ilvl="2">
      <w:start w:val="1"/>
      <w:numFmt w:val="decimal"/>
      <w:lvlText w:val="%1.%2.%3"/>
      <w:lvlJc w:val="left"/>
      <w:pPr>
        <w:ind w:left="2880" w:hanging="720"/>
      </w:pPr>
      <w:rPr>
        <w:rFonts w:cs="Arial" w:hint="default"/>
        <w:b/>
      </w:rPr>
    </w:lvl>
    <w:lvl w:ilvl="3">
      <w:start w:val="1"/>
      <w:numFmt w:val="decimal"/>
      <w:lvlText w:val="%1.%2.%3.%4"/>
      <w:lvlJc w:val="left"/>
      <w:pPr>
        <w:ind w:left="3960" w:hanging="1080"/>
      </w:pPr>
      <w:rPr>
        <w:rFonts w:cs="Arial" w:hint="default"/>
        <w:b/>
      </w:rPr>
    </w:lvl>
    <w:lvl w:ilvl="4">
      <w:start w:val="1"/>
      <w:numFmt w:val="decimal"/>
      <w:lvlText w:val="%1.%2.%3.%4.%5"/>
      <w:lvlJc w:val="left"/>
      <w:pPr>
        <w:ind w:left="4680" w:hanging="1080"/>
      </w:pPr>
      <w:rPr>
        <w:rFonts w:cs="Arial" w:hint="default"/>
        <w:b/>
      </w:rPr>
    </w:lvl>
    <w:lvl w:ilvl="5">
      <w:start w:val="1"/>
      <w:numFmt w:val="decimal"/>
      <w:lvlText w:val="%1.%2.%3.%4.%5.%6"/>
      <w:lvlJc w:val="left"/>
      <w:pPr>
        <w:ind w:left="5760" w:hanging="1440"/>
      </w:pPr>
      <w:rPr>
        <w:rFonts w:cs="Arial" w:hint="default"/>
        <w:b/>
      </w:rPr>
    </w:lvl>
    <w:lvl w:ilvl="6">
      <w:start w:val="1"/>
      <w:numFmt w:val="decimal"/>
      <w:lvlText w:val="%1.%2.%3.%4.%5.%6.%7"/>
      <w:lvlJc w:val="left"/>
      <w:pPr>
        <w:ind w:left="6480" w:hanging="1440"/>
      </w:pPr>
      <w:rPr>
        <w:rFonts w:cs="Arial" w:hint="default"/>
        <w:b/>
      </w:rPr>
    </w:lvl>
    <w:lvl w:ilvl="7">
      <w:start w:val="1"/>
      <w:numFmt w:val="decimal"/>
      <w:lvlText w:val="%1.%2.%3.%4.%5.%6.%7.%8"/>
      <w:lvlJc w:val="left"/>
      <w:pPr>
        <w:ind w:left="7560" w:hanging="1800"/>
      </w:pPr>
      <w:rPr>
        <w:rFonts w:cs="Arial" w:hint="default"/>
        <w:b/>
      </w:rPr>
    </w:lvl>
    <w:lvl w:ilvl="8">
      <w:start w:val="1"/>
      <w:numFmt w:val="decimal"/>
      <w:lvlText w:val="%1.%2.%3.%4.%5.%6.%7.%8.%9"/>
      <w:lvlJc w:val="left"/>
      <w:pPr>
        <w:ind w:left="8280" w:hanging="1800"/>
      </w:pPr>
      <w:rPr>
        <w:rFonts w:cs="Arial" w:hint="default"/>
        <w:b/>
      </w:rPr>
    </w:lvl>
  </w:abstractNum>
  <w:abstractNum w:abstractNumId="10" w15:restartNumberingAfterBreak="0">
    <w:nsid w:val="2E98332A"/>
    <w:multiLevelType w:val="multilevel"/>
    <w:tmpl w:val="F372ED20"/>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0277DB1"/>
    <w:multiLevelType w:val="hybridMultilevel"/>
    <w:tmpl w:val="570CFB6C"/>
    <w:lvl w:ilvl="0" w:tplc="7856F172">
      <w:start w:val="1"/>
      <w:numFmt w:val="lowerLetter"/>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2" w15:restartNumberingAfterBreak="0">
    <w:nsid w:val="34BB2DDF"/>
    <w:multiLevelType w:val="multilevel"/>
    <w:tmpl w:val="BC0EEFD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b/>
        <w:bCs/>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37F14A84"/>
    <w:multiLevelType w:val="multilevel"/>
    <w:tmpl w:val="C5AABA3E"/>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B920045"/>
    <w:multiLevelType w:val="hybridMultilevel"/>
    <w:tmpl w:val="458681C2"/>
    <w:lvl w:ilvl="0" w:tplc="FA86AD4A">
      <w:start w:val="1"/>
      <w:numFmt w:val="lowerLetter"/>
      <w:lvlText w:val="%1)"/>
      <w:lvlJc w:val="left"/>
      <w:pPr>
        <w:ind w:left="1434"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A64211"/>
    <w:multiLevelType w:val="hybridMultilevel"/>
    <w:tmpl w:val="EB6649EC"/>
    <w:lvl w:ilvl="0" w:tplc="88B063CC">
      <w:start w:val="2"/>
      <w:numFmt w:val="lowerLetter"/>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6" w15:restartNumberingAfterBreak="0">
    <w:nsid w:val="41837E68"/>
    <w:multiLevelType w:val="multilevel"/>
    <w:tmpl w:val="7108DCC8"/>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3277839"/>
    <w:multiLevelType w:val="multilevel"/>
    <w:tmpl w:val="55062C78"/>
    <w:lvl w:ilvl="0">
      <w:start w:val="1"/>
      <w:numFmt w:val="decimal"/>
      <w:lvlText w:val="%1.0"/>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6E4361"/>
    <w:multiLevelType w:val="multilevel"/>
    <w:tmpl w:val="2AEC0E00"/>
    <w:lvl w:ilvl="0">
      <w:start w:val="3"/>
      <w:numFmt w:val="decimal"/>
      <w:lvlText w:val="%1.0"/>
      <w:lvlJc w:val="left"/>
      <w:pPr>
        <w:ind w:left="360" w:hanging="360"/>
      </w:pPr>
      <w:rPr>
        <w:rFonts w:hint="default"/>
        <w:b/>
        <w:bCs/>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B733358"/>
    <w:multiLevelType w:val="hybridMultilevel"/>
    <w:tmpl w:val="7124F04C"/>
    <w:lvl w:ilvl="0" w:tplc="4009001B">
      <w:start w:val="1"/>
      <w:numFmt w:val="lowerRoman"/>
      <w:lvlText w:val="%1."/>
      <w:lvlJc w:val="right"/>
      <w:pPr>
        <w:ind w:left="1069" w:hanging="360"/>
      </w:pPr>
      <w:rPr>
        <w:rFonts w:hint="default"/>
      </w:rPr>
    </w:lvl>
    <w:lvl w:ilvl="1" w:tplc="E64A5922">
      <w:start w:val="1"/>
      <w:numFmt w:val="lowerRoman"/>
      <w:lvlText w:val="(%2)"/>
      <w:lvlJc w:val="left"/>
      <w:pPr>
        <w:ind w:left="1789" w:hanging="360"/>
      </w:pPr>
      <w:rPr>
        <w:rFonts w:cs="Times New Roman" w:hint="default"/>
        <w:b w:val="0"/>
        <w:bCs w:val="0"/>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0" w15:restartNumberingAfterBreak="0">
    <w:nsid w:val="50877FCA"/>
    <w:multiLevelType w:val="hybridMultilevel"/>
    <w:tmpl w:val="89B086FA"/>
    <w:lvl w:ilvl="0" w:tplc="CBD67ABA">
      <w:start w:val="1"/>
      <w:numFmt w:val="lowerRoman"/>
      <w:lvlText w:val="(%1)"/>
      <w:lvlJc w:val="left"/>
      <w:pPr>
        <w:ind w:left="2517" w:hanging="360"/>
      </w:pPr>
      <w:rPr>
        <w:rFonts w:hint="default"/>
      </w:rPr>
    </w:lvl>
    <w:lvl w:ilvl="1" w:tplc="04090019" w:tentative="1">
      <w:start w:val="1"/>
      <w:numFmt w:val="lowerLetter"/>
      <w:lvlText w:val="%2."/>
      <w:lvlJc w:val="left"/>
      <w:pPr>
        <w:ind w:left="3237" w:hanging="360"/>
      </w:pPr>
    </w:lvl>
    <w:lvl w:ilvl="2" w:tplc="0409001B" w:tentative="1">
      <w:start w:val="1"/>
      <w:numFmt w:val="lowerRoman"/>
      <w:lvlText w:val="%3."/>
      <w:lvlJc w:val="right"/>
      <w:pPr>
        <w:ind w:left="3957" w:hanging="180"/>
      </w:pPr>
    </w:lvl>
    <w:lvl w:ilvl="3" w:tplc="0409000F" w:tentative="1">
      <w:start w:val="1"/>
      <w:numFmt w:val="decimal"/>
      <w:lvlText w:val="%4."/>
      <w:lvlJc w:val="left"/>
      <w:pPr>
        <w:ind w:left="4677" w:hanging="360"/>
      </w:pPr>
    </w:lvl>
    <w:lvl w:ilvl="4" w:tplc="04090019" w:tentative="1">
      <w:start w:val="1"/>
      <w:numFmt w:val="lowerLetter"/>
      <w:lvlText w:val="%5."/>
      <w:lvlJc w:val="left"/>
      <w:pPr>
        <w:ind w:left="5397" w:hanging="360"/>
      </w:pPr>
    </w:lvl>
    <w:lvl w:ilvl="5" w:tplc="0409001B" w:tentative="1">
      <w:start w:val="1"/>
      <w:numFmt w:val="lowerRoman"/>
      <w:lvlText w:val="%6."/>
      <w:lvlJc w:val="right"/>
      <w:pPr>
        <w:ind w:left="6117" w:hanging="180"/>
      </w:pPr>
    </w:lvl>
    <w:lvl w:ilvl="6" w:tplc="0409000F" w:tentative="1">
      <w:start w:val="1"/>
      <w:numFmt w:val="decimal"/>
      <w:lvlText w:val="%7."/>
      <w:lvlJc w:val="left"/>
      <w:pPr>
        <w:ind w:left="6837" w:hanging="360"/>
      </w:pPr>
    </w:lvl>
    <w:lvl w:ilvl="7" w:tplc="04090019" w:tentative="1">
      <w:start w:val="1"/>
      <w:numFmt w:val="lowerLetter"/>
      <w:lvlText w:val="%8."/>
      <w:lvlJc w:val="left"/>
      <w:pPr>
        <w:ind w:left="7557" w:hanging="360"/>
      </w:pPr>
    </w:lvl>
    <w:lvl w:ilvl="8" w:tplc="0409001B" w:tentative="1">
      <w:start w:val="1"/>
      <w:numFmt w:val="lowerRoman"/>
      <w:lvlText w:val="%9."/>
      <w:lvlJc w:val="right"/>
      <w:pPr>
        <w:ind w:left="8277" w:hanging="180"/>
      </w:pPr>
    </w:lvl>
  </w:abstractNum>
  <w:abstractNum w:abstractNumId="21" w15:restartNumberingAfterBreak="0">
    <w:nsid w:val="525C6BB1"/>
    <w:multiLevelType w:val="multilevel"/>
    <w:tmpl w:val="7A3CC598"/>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53D5EC2"/>
    <w:multiLevelType w:val="hybridMultilevel"/>
    <w:tmpl w:val="25B27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425E98"/>
    <w:multiLevelType w:val="hybridMultilevel"/>
    <w:tmpl w:val="9BE05A1E"/>
    <w:lvl w:ilvl="0" w:tplc="40090017">
      <w:start w:val="1"/>
      <w:numFmt w:val="lowerLetter"/>
      <w:lvlText w:val="%1)"/>
      <w:lvlJc w:val="left"/>
      <w:pPr>
        <w:ind w:left="1434" w:hanging="360"/>
      </w:pPr>
    </w:lvl>
    <w:lvl w:ilvl="1" w:tplc="40090019" w:tentative="1">
      <w:start w:val="1"/>
      <w:numFmt w:val="lowerLetter"/>
      <w:lvlText w:val="%2."/>
      <w:lvlJc w:val="left"/>
      <w:pPr>
        <w:ind w:left="2154" w:hanging="360"/>
      </w:pPr>
    </w:lvl>
    <w:lvl w:ilvl="2" w:tplc="4009001B" w:tentative="1">
      <w:start w:val="1"/>
      <w:numFmt w:val="lowerRoman"/>
      <w:lvlText w:val="%3."/>
      <w:lvlJc w:val="right"/>
      <w:pPr>
        <w:ind w:left="2874" w:hanging="180"/>
      </w:pPr>
    </w:lvl>
    <w:lvl w:ilvl="3" w:tplc="4009000F" w:tentative="1">
      <w:start w:val="1"/>
      <w:numFmt w:val="decimal"/>
      <w:lvlText w:val="%4."/>
      <w:lvlJc w:val="left"/>
      <w:pPr>
        <w:ind w:left="3594" w:hanging="360"/>
      </w:pPr>
    </w:lvl>
    <w:lvl w:ilvl="4" w:tplc="40090019" w:tentative="1">
      <w:start w:val="1"/>
      <w:numFmt w:val="lowerLetter"/>
      <w:lvlText w:val="%5."/>
      <w:lvlJc w:val="left"/>
      <w:pPr>
        <w:ind w:left="4314" w:hanging="360"/>
      </w:pPr>
    </w:lvl>
    <w:lvl w:ilvl="5" w:tplc="4009001B" w:tentative="1">
      <w:start w:val="1"/>
      <w:numFmt w:val="lowerRoman"/>
      <w:lvlText w:val="%6."/>
      <w:lvlJc w:val="right"/>
      <w:pPr>
        <w:ind w:left="5034" w:hanging="180"/>
      </w:pPr>
    </w:lvl>
    <w:lvl w:ilvl="6" w:tplc="4009000F" w:tentative="1">
      <w:start w:val="1"/>
      <w:numFmt w:val="decimal"/>
      <w:lvlText w:val="%7."/>
      <w:lvlJc w:val="left"/>
      <w:pPr>
        <w:ind w:left="5754" w:hanging="360"/>
      </w:pPr>
    </w:lvl>
    <w:lvl w:ilvl="7" w:tplc="40090019" w:tentative="1">
      <w:start w:val="1"/>
      <w:numFmt w:val="lowerLetter"/>
      <w:lvlText w:val="%8."/>
      <w:lvlJc w:val="left"/>
      <w:pPr>
        <w:ind w:left="6474" w:hanging="360"/>
      </w:pPr>
    </w:lvl>
    <w:lvl w:ilvl="8" w:tplc="4009001B" w:tentative="1">
      <w:start w:val="1"/>
      <w:numFmt w:val="lowerRoman"/>
      <w:lvlText w:val="%9."/>
      <w:lvlJc w:val="right"/>
      <w:pPr>
        <w:ind w:left="7194" w:hanging="180"/>
      </w:pPr>
    </w:lvl>
  </w:abstractNum>
  <w:abstractNum w:abstractNumId="24" w15:restartNumberingAfterBreak="0">
    <w:nsid w:val="578A15AA"/>
    <w:multiLevelType w:val="hybridMultilevel"/>
    <w:tmpl w:val="DDF232EE"/>
    <w:lvl w:ilvl="0" w:tplc="0409000F">
      <w:start w:val="1"/>
      <w:numFmt w:val="decimal"/>
      <w:lvlText w:val="%1."/>
      <w:lvlJc w:val="left"/>
      <w:pPr>
        <w:ind w:left="1425" w:hanging="36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25"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FDD781A"/>
    <w:multiLevelType w:val="hybridMultilevel"/>
    <w:tmpl w:val="19D44488"/>
    <w:lvl w:ilvl="0" w:tplc="4009001B">
      <w:start w:val="1"/>
      <w:numFmt w:val="lowerRoman"/>
      <w:lvlText w:val="%1."/>
      <w:lvlJc w:val="right"/>
      <w:pPr>
        <w:ind w:left="1069" w:hanging="360"/>
      </w:pPr>
      <w:rPr>
        <w:rFonts w:hint="default"/>
      </w:rPr>
    </w:lvl>
    <w:lvl w:ilvl="1" w:tplc="E64A5922">
      <w:start w:val="1"/>
      <w:numFmt w:val="lowerRoman"/>
      <w:lvlText w:val="(%2)"/>
      <w:lvlJc w:val="left"/>
      <w:pPr>
        <w:ind w:left="1789" w:hanging="360"/>
      </w:pPr>
      <w:rPr>
        <w:rFonts w:cs="Times New Roman" w:hint="default"/>
        <w:b w:val="0"/>
        <w:bCs w:val="0"/>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7" w15:restartNumberingAfterBreak="0">
    <w:nsid w:val="60625FFD"/>
    <w:multiLevelType w:val="hybridMultilevel"/>
    <w:tmpl w:val="E304A518"/>
    <w:lvl w:ilvl="0" w:tplc="40090017">
      <w:start w:val="1"/>
      <w:numFmt w:val="lowerLetter"/>
      <w:lvlText w:val="%1)"/>
      <w:lvlJc w:val="left"/>
      <w:pPr>
        <w:ind w:left="1434" w:hanging="360"/>
      </w:pPr>
    </w:lvl>
    <w:lvl w:ilvl="1" w:tplc="0409001B">
      <w:start w:val="1"/>
      <w:numFmt w:val="lowerRoman"/>
      <w:lvlText w:val="%2."/>
      <w:lvlJc w:val="right"/>
      <w:pPr>
        <w:ind w:left="2154" w:hanging="360"/>
      </w:pPr>
    </w:lvl>
    <w:lvl w:ilvl="2" w:tplc="A0206066">
      <w:start w:val="1"/>
      <w:numFmt w:val="lowerRoman"/>
      <w:lvlText w:val="(%3)"/>
      <w:lvlJc w:val="left"/>
      <w:pPr>
        <w:ind w:left="2874" w:hanging="180"/>
      </w:pPr>
      <w:rPr>
        <w:rFonts w:hint="default"/>
      </w:rPr>
    </w:lvl>
    <w:lvl w:ilvl="3" w:tplc="4009000F" w:tentative="1">
      <w:start w:val="1"/>
      <w:numFmt w:val="decimal"/>
      <w:lvlText w:val="%4."/>
      <w:lvlJc w:val="left"/>
      <w:pPr>
        <w:ind w:left="3594" w:hanging="360"/>
      </w:pPr>
    </w:lvl>
    <w:lvl w:ilvl="4" w:tplc="40090019" w:tentative="1">
      <w:start w:val="1"/>
      <w:numFmt w:val="lowerLetter"/>
      <w:lvlText w:val="%5."/>
      <w:lvlJc w:val="left"/>
      <w:pPr>
        <w:ind w:left="4314" w:hanging="360"/>
      </w:pPr>
    </w:lvl>
    <w:lvl w:ilvl="5" w:tplc="4009001B" w:tentative="1">
      <w:start w:val="1"/>
      <w:numFmt w:val="lowerRoman"/>
      <w:lvlText w:val="%6."/>
      <w:lvlJc w:val="right"/>
      <w:pPr>
        <w:ind w:left="5034" w:hanging="180"/>
      </w:pPr>
    </w:lvl>
    <w:lvl w:ilvl="6" w:tplc="4009000F" w:tentative="1">
      <w:start w:val="1"/>
      <w:numFmt w:val="decimal"/>
      <w:lvlText w:val="%7."/>
      <w:lvlJc w:val="left"/>
      <w:pPr>
        <w:ind w:left="5754" w:hanging="360"/>
      </w:pPr>
    </w:lvl>
    <w:lvl w:ilvl="7" w:tplc="40090019" w:tentative="1">
      <w:start w:val="1"/>
      <w:numFmt w:val="lowerLetter"/>
      <w:lvlText w:val="%8."/>
      <w:lvlJc w:val="left"/>
      <w:pPr>
        <w:ind w:left="6474" w:hanging="360"/>
      </w:pPr>
    </w:lvl>
    <w:lvl w:ilvl="8" w:tplc="4009001B" w:tentative="1">
      <w:start w:val="1"/>
      <w:numFmt w:val="lowerRoman"/>
      <w:lvlText w:val="%9."/>
      <w:lvlJc w:val="right"/>
      <w:pPr>
        <w:ind w:left="7194" w:hanging="180"/>
      </w:pPr>
    </w:lvl>
  </w:abstractNum>
  <w:abstractNum w:abstractNumId="28" w15:restartNumberingAfterBreak="0">
    <w:nsid w:val="643752A4"/>
    <w:multiLevelType w:val="multilevel"/>
    <w:tmpl w:val="34529B3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4C0DF2"/>
    <w:multiLevelType w:val="multilevel"/>
    <w:tmpl w:val="4A341D5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5B930AE"/>
    <w:multiLevelType w:val="hybridMultilevel"/>
    <w:tmpl w:val="81A07240"/>
    <w:lvl w:ilvl="0" w:tplc="EB1C2324">
      <w:start w:val="1"/>
      <w:numFmt w:val="lowerLetter"/>
      <w:lvlText w:val="(%1)"/>
      <w:lvlJc w:val="left"/>
      <w:pPr>
        <w:ind w:left="2880" w:hanging="360"/>
      </w:pPr>
      <w:rPr>
        <w:rFonts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1" w15:restartNumberingAfterBreak="0">
    <w:nsid w:val="6842097C"/>
    <w:multiLevelType w:val="hybridMultilevel"/>
    <w:tmpl w:val="1F5EC3AC"/>
    <w:lvl w:ilvl="0" w:tplc="E64A5922">
      <w:start w:val="1"/>
      <w:numFmt w:val="lowerRoman"/>
      <w:lvlText w:val="(%1)"/>
      <w:lvlJc w:val="left"/>
      <w:pPr>
        <w:tabs>
          <w:tab w:val="num" w:pos="1140"/>
        </w:tabs>
        <w:ind w:left="1140" w:hanging="720"/>
      </w:pPr>
      <w:rPr>
        <w:rFonts w:cs="Times New Roman" w:hint="default"/>
        <w:b w:val="0"/>
        <w:bCs w:val="0"/>
      </w:rPr>
    </w:lvl>
    <w:lvl w:ilvl="1" w:tplc="04090019">
      <w:start w:val="1"/>
      <w:numFmt w:val="lowerLetter"/>
      <w:lvlText w:val="%2."/>
      <w:lvlJc w:val="left"/>
      <w:pPr>
        <w:tabs>
          <w:tab w:val="num" w:pos="9000"/>
        </w:tabs>
        <w:ind w:left="900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9B50139"/>
    <w:multiLevelType w:val="multilevel"/>
    <w:tmpl w:val="1A8010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754180"/>
    <w:multiLevelType w:val="hybridMultilevel"/>
    <w:tmpl w:val="7DBAD1C6"/>
    <w:lvl w:ilvl="0" w:tplc="CBD67AB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F2368AF"/>
    <w:multiLevelType w:val="hybridMultilevel"/>
    <w:tmpl w:val="E91A0DE8"/>
    <w:lvl w:ilvl="0" w:tplc="A0206066">
      <w:start w:val="1"/>
      <w:numFmt w:val="lowerRoman"/>
      <w:lvlText w:val="(%1)"/>
      <w:lvlJc w:val="left"/>
      <w:pPr>
        <w:tabs>
          <w:tab w:val="num" w:pos="1440"/>
        </w:tabs>
        <w:ind w:left="1440" w:hanging="1080"/>
      </w:pPr>
      <w:rPr>
        <w:rFonts w:hint="default"/>
      </w:rPr>
    </w:lvl>
    <w:lvl w:ilvl="1" w:tplc="1FBA711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C9506D"/>
    <w:multiLevelType w:val="multilevel"/>
    <w:tmpl w:val="ACF49F60"/>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3B95D6E"/>
    <w:multiLevelType w:val="hybridMultilevel"/>
    <w:tmpl w:val="07049B86"/>
    <w:lvl w:ilvl="0" w:tplc="E1FAED5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78D2611"/>
    <w:multiLevelType w:val="multilevel"/>
    <w:tmpl w:val="4252D512"/>
    <w:lvl w:ilvl="0">
      <w:start w:val="1"/>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8" w15:restartNumberingAfterBreak="0">
    <w:nsid w:val="79B74194"/>
    <w:multiLevelType w:val="multilevel"/>
    <w:tmpl w:val="C6DC8252"/>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ascii="Book Antiqua" w:hAnsi="Book Antiqua"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C68778F"/>
    <w:multiLevelType w:val="hybridMultilevel"/>
    <w:tmpl w:val="1032CC0C"/>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0" w15:restartNumberingAfterBreak="0">
    <w:nsid w:val="7EA14B9E"/>
    <w:multiLevelType w:val="hybridMultilevel"/>
    <w:tmpl w:val="6ABE6E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02397E"/>
    <w:multiLevelType w:val="hybridMultilevel"/>
    <w:tmpl w:val="CD76A546"/>
    <w:lvl w:ilvl="0" w:tplc="ED2688F8">
      <w:start w:val="1"/>
      <w:numFmt w:val="lowerLetter"/>
      <w:lvlText w:val="%1)"/>
      <w:lvlJc w:val="left"/>
      <w:pPr>
        <w:ind w:left="143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5"/>
  </w:num>
  <w:num w:numId="3">
    <w:abstractNumId w:val="6"/>
  </w:num>
  <w:num w:numId="4">
    <w:abstractNumId w:val="18"/>
  </w:num>
  <w:num w:numId="5">
    <w:abstractNumId w:val="34"/>
  </w:num>
  <w:num w:numId="6">
    <w:abstractNumId w:val="2"/>
  </w:num>
  <w:num w:numId="7">
    <w:abstractNumId w:val="21"/>
  </w:num>
  <w:num w:numId="8">
    <w:abstractNumId w:val="8"/>
  </w:num>
  <w:num w:numId="9">
    <w:abstractNumId w:val="29"/>
  </w:num>
  <w:num w:numId="10">
    <w:abstractNumId w:val="16"/>
  </w:num>
  <w:num w:numId="11">
    <w:abstractNumId w:val="26"/>
  </w:num>
  <w:num w:numId="12">
    <w:abstractNumId w:val="37"/>
  </w:num>
  <w:num w:numId="13">
    <w:abstractNumId w:val="32"/>
  </w:num>
  <w:num w:numId="14">
    <w:abstractNumId w:val="22"/>
  </w:num>
  <w:num w:numId="15">
    <w:abstractNumId w:val="19"/>
  </w:num>
  <w:num w:numId="16">
    <w:abstractNumId w:val="40"/>
  </w:num>
  <w:num w:numId="17">
    <w:abstractNumId w:val="3"/>
  </w:num>
  <w:num w:numId="18">
    <w:abstractNumId w:val="5"/>
  </w:num>
  <w:num w:numId="19">
    <w:abstractNumId w:val="28"/>
  </w:num>
  <w:num w:numId="20">
    <w:abstractNumId w:val="11"/>
  </w:num>
  <w:num w:numId="21">
    <w:abstractNumId w:val="31"/>
  </w:num>
  <w:num w:numId="22">
    <w:abstractNumId w:val="7"/>
  </w:num>
  <w:num w:numId="23">
    <w:abstractNumId w:val="10"/>
  </w:num>
  <w:num w:numId="24">
    <w:abstractNumId w:val="9"/>
  </w:num>
  <w:num w:numId="25">
    <w:abstractNumId w:val="0"/>
    <w:lvlOverride w:ilvl="0">
      <w:lvl w:ilvl="0">
        <w:start w:val="1"/>
        <w:numFmt w:val="decimal"/>
        <w:pStyle w:val="Level1"/>
        <w:lvlText w:val="%1"/>
        <w:lvlJc w:val="left"/>
      </w:lvl>
    </w:lvlOverride>
    <w:lvlOverride w:ilvl="1">
      <w:lvl w:ilvl="1">
        <w:start w:val="1"/>
        <w:numFmt w:val="decimal"/>
        <w:lvlText w:val="%1.%2"/>
        <w:lvlJc w:val="left"/>
        <w:rPr>
          <w:b/>
          <w:bCs/>
        </w:rPr>
      </w:lvl>
    </w:lvlOverride>
    <w:lvlOverride w:ilvl="2">
      <w:lvl w:ilvl="2">
        <w:start w:val="1"/>
        <w:numFmt w:val="decimal"/>
        <w:lvlText w:val="%1.%2.%3"/>
        <w:lvlJc w:val="left"/>
      </w:lvl>
    </w:lvlOverride>
    <w:lvlOverride w:ilvl="3">
      <w:lvl w:ilvl="3">
        <w:start w:val="1"/>
        <w:numFmt w:val="decimal"/>
        <w:lvlText w:val="%1.%2.%3.%4"/>
        <w:lvlJc w:val="left"/>
        <w:rPr>
          <w:color w:val="auto"/>
        </w:rPr>
      </w:lvl>
    </w:lvlOverride>
    <w:lvlOverride w:ilvl="4">
      <w:lvl w:ilvl="4">
        <w:start w:val="1"/>
        <w:numFmt w:val="lowerLetter"/>
        <w:lvlText w:val="(%5)"/>
        <w:lvlJc w:val="left"/>
      </w:lvl>
    </w:lvlOverride>
    <w:lvlOverride w:ilvl="5">
      <w:lvl w:ilvl="5">
        <w:start w:val="1"/>
        <w:numFmt w:val="decimal"/>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26">
    <w:abstractNumId w:val="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lvlText w:val="(%5)"/>
        <w:lvlJc w:val="left"/>
      </w:lvl>
    </w:lvlOverride>
    <w:lvlOverride w:ilvl="5">
      <w:lvl w:ilvl="5">
        <w:start w:val="1"/>
        <w:numFmt w:val="decimal"/>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27">
    <w:abstractNumId w:val="38"/>
  </w:num>
  <w:num w:numId="28">
    <w:abstractNumId w:val="1"/>
  </w:num>
  <w:num w:numId="29">
    <w:abstractNumId w:val="36"/>
  </w:num>
  <w:num w:numId="30">
    <w:abstractNumId w:val="23"/>
  </w:num>
  <w:num w:numId="31">
    <w:abstractNumId w:val="27"/>
  </w:num>
  <w:num w:numId="32">
    <w:abstractNumId w:val="12"/>
  </w:num>
  <w:num w:numId="33">
    <w:abstractNumId w:val="35"/>
  </w:num>
  <w:num w:numId="34">
    <w:abstractNumId w:val="17"/>
  </w:num>
  <w:num w:numId="35">
    <w:abstractNumId w:val="33"/>
  </w:num>
  <w:num w:numId="36">
    <w:abstractNumId w:val="30"/>
  </w:num>
  <w:num w:numId="37">
    <w:abstractNumId w:val="14"/>
  </w:num>
  <w:num w:numId="38">
    <w:abstractNumId w:val="41"/>
  </w:num>
  <w:num w:numId="39">
    <w:abstractNumId w:val="15"/>
  </w:num>
  <w:num w:numId="40">
    <w:abstractNumId w:val="20"/>
  </w:num>
  <w:num w:numId="41">
    <w:abstractNumId w:val="24"/>
  </w:num>
  <w:num w:numId="42">
    <w:abstractNumId w:val="39"/>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99C"/>
    <w:rsid w:val="000007BE"/>
    <w:rsid w:val="000063FF"/>
    <w:rsid w:val="0001533D"/>
    <w:rsid w:val="00020D72"/>
    <w:rsid w:val="00023C90"/>
    <w:rsid w:val="00032900"/>
    <w:rsid w:val="0003350D"/>
    <w:rsid w:val="00035324"/>
    <w:rsid w:val="00036C32"/>
    <w:rsid w:val="000371AC"/>
    <w:rsid w:val="0004333E"/>
    <w:rsid w:val="00044147"/>
    <w:rsid w:val="00044BFB"/>
    <w:rsid w:val="00045D0E"/>
    <w:rsid w:val="00051050"/>
    <w:rsid w:val="000535CA"/>
    <w:rsid w:val="00057366"/>
    <w:rsid w:val="00060260"/>
    <w:rsid w:val="000702DC"/>
    <w:rsid w:val="0007109D"/>
    <w:rsid w:val="00074C24"/>
    <w:rsid w:val="00076B61"/>
    <w:rsid w:val="00082E46"/>
    <w:rsid w:val="00084EC8"/>
    <w:rsid w:val="00093E13"/>
    <w:rsid w:val="000A1C7D"/>
    <w:rsid w:val="000B7498"/>
    <w:rsid w:val="000D16CA"/>
    <w:rsid w:val="000D7C64"/>
    <w:rsid w:val="000E0840"/>
    <w:rsid w:val="000E1824"/>
    <w:rsid w:val="000E5F4C"/>
    <w:rsid w:val="000E7B01"/>
    <w:rsid w:val="000F1CC6"/>
    <w:rsid w:val="00101002"/>
    <w:rsid w:val="001348AF"/>
    <w:rsid w:val="00142944"/>
    <w:rsid w:val="00145A8F"/>
    <w:rsid w:val="001563F6"/>
    <w:rsid w:val="00162E21"/>
    <w:rsid w:val="00180566"/>
    <w:rsid w:val="00181925"/>
    <w:rsid w:val="00183194"/>
    <w:rsid w:val="00183CC9"/>
    <w:rsid w:val="001846E1"/>
    <w:rsid w:val="00186BB0"/>
    <w:rsid w:val="00187FE7"/>
    <w:rsid w:val="001B0E88"/>
    <w:rsid w:val="001B58F2"/>
    <w:rsid w:val="001B6643"/>
    <w:rsid w:val="001C309A"/>
    <w:rsid w:val="001C3140"/>
    <w:rsid w:val="001D0A2A"/>
    <w:rsid w:val="001E608F"/>
    <w:rsid w:val="001F58ED"/>
    <w:rsid w:val="00221FEF"/>
    <w:rsid w:val="00222209"/>
    <w:rsid w:val="002347C8"/>
    <w:rsid w:val="0024507C"/>
    <w:rsid w:val="00253D5B"/>
    <w:rsid w:val="00255242"/>
    <w:rsid w:val="00256F06"/>
    <w:rsid w:val="00256F69"/>
    <w:rsid w:val="002669AE"/>
    <w:rsid w:val="00270540"/>
    <w:rsid w:val="0027170D"/>
    <w:rsid w:val="0027582C"/>
    <w:rsid w:val="002832ED"/>
    <w:rsid w:val="00284646"/>
    <w:rsid w:val="00286E6E"/>
    <w:rsid w:val="00291E31"/>
    <w:rsid w:val="0029590C"/>
    <w:rsid w:val="002A2741"/>
    <w:rsid w:val="002A5F26"/>
    <w:rsid w:val="002B3EA1"/>
    <w:rsid w:val="002B6F89"/>
    <w:rsid w:val="002C47A0"/>
    <w:rsid w:val="002D2321"/>
    <w:rsid w:val="002D2739"/>
    <w:rsid w:val="002D557E"/>
    <w:rsid w:val="002D73C8"/>
    <w:rsid w:val="002E5EAB"/>
    <w:rsid w:val="002F056D"/>
    <w:rsid w:val="002F3338"/>
    <w:rsid w:val="00300796"/>
    <w:rsid w:val="00305671"/>
    <w:rsid w:val="003056AB"/>
    <w:rsid w:val="00305B19"/>
    <w:rsid w:val="003170C4"/>
    <w:rsid w:val="0032300B"/>
    <w:rsid w:val="0032667C"/>
    <w:rsid w:val="00327D24"/>
    <w:rsid w:val="00336517"/>
    <w:rsid w:val="00337563"/>
    <w:rsid w:val="00341CA4"/>
    <w:rsid w:val="003457B4"/>
    <w:rsid w:val="00351486"/>
    <w:rsid w:val="00355627"/>
    <w:rsid w:val="00360450"/>
    <w:rsid w:val="00364C29"/>
    <w:rsid w:val="00373348"/>
    <w:rsid w:val="00376402"/>
    <w:rsid w:val="00380D25"/>
    <w:rsid w:val="00382A46"/>
    <w:rsid w:val="003860E0"/>
    <w:rsid w:val="00387F9D"/>
    <w:rsid w:val="00395F0F"/>
    <w:rsid w:val="00395F9D"/>
    <w:rsid w:val="003A3599"/>
    <w:rsid w:val="003A6BB1"/>
    <w:rsid w:val="003A7D4A"/>
    <w:rsid w:val="003A7E75"/>
    <w:rsid w:val="003B2238"/>
    <w:rsid w:val="003B7BA3"/>
    <w:rsid w:val="003C0403"/>
    <w:rsid w:val="003C1A35"/>
    <w:rsid w:val="003C3901"/>
    <w:rsid w:val="003C3AF9"/>
    <w:rsid w:val="003C4BEB"/>
    <w:rsid w:val="003D05D3"/>
    <w:rsid w:val="003D6E06"/>
    <w:rsid w:val="003E4C96"/>
    <w:rsid w:val="003F2D0A"/>
    <w:rsid w:val="003F3FD5"/>
    <w:rsid w:val="003F4983"/>
    <w:rsid w:val="003F7ADE"/>
    <w:rsid w:val="004070C9"/>
    <w:rsid w:val="004116BE"/>
    <w:rsid w:val="0041544F"/>
    <w:rsid w:val="00421F62"/>
    <w:rsid w:val="00422122"/>
    <w:rsid w:val="004244E1"/>
    <w:rsid w:val="00436B87"/>
    <w:rsid w:val="00437976"/>
    <w:rsid w:val="00447AB4"/>
    <w:rsid w:val="0045307C"/>
    <w:rsid w:val="00454B0B"/>
    <w:rsid w:val="004562E7"/>
    <w:rsid w:val="004618CA"/>
    <w:rsid w:val="0046232E"/>
    <w:rsid w:val="00476D7C"/>
    <w:rsid w:val="00486E4B"/>
    <w:rsid w:val="00490B78"/>
    <w:rsid w:val="004915B7"/>
    <w:rsid w:val="00495725"/>
    <w:rsid w:val="004B4B2C"/>
    <w:rsid w:val="004B644A"/>
    <w:rsid w:val="004B654F"/>
    <w:rsid w:val="004B660E"/>
    <w:rsid w:val="004C255E"/>
    <w:rsid w:val="004D4AE3"/>
    <w:rsid w:val="004E34F7"/>
    <w:rsid w:val="004E7DC3"/>
    <w:rsid w:val="004F415F"/>
    <w:rsid w:val="005039A5"/>
    <w:rsid w:val="00507872"/>
    <w:rsid w:val="005155CF"/>
    <w:rsid w:val="00516A62"/>
    <w:rsid w:val="00523126"/>
    <w:rsid w:val="0053100F"/>
    <w:rsid w:val="00531097"/>
    <w:rsid w:val="00534CE7"/>
    <w:rsid w:val="005411AF"/>
    <w:rsid w:val="00543150"/>
    <w:rsid w:val="005519A6"/>
    <w:rsid w:val="00555E37"/>
    <w:rsid w:val="00563D24"/>
    <w:rsid w:val="00570A98"/>
    <w:rsid w:val="00580A3A"/>
    <w:rsid w:val="005816C7"/>
    <w:rsid w:val="00582FFB"/>
    <w:rsid w:val="00583B7D"/>
    <w:rsid w:val="00590AAC"/>
    <w:rsid w:val="005A0929"/>
    <w:rsid w:val="005A15A5"/>
    <w:rsid w:val="005A622C"/>
    <w:rsid w:val="005B337B"/>
    <w:rsid w:val="005C4E81"/>
    <w:rsid w:val="005C5C0D"/>
    <w:rsid w:val="005C6E19"/>
    <w:rsid w:val="005D26DC"/>
    <w:rsid w:val="005D48FE"/>
    <w:rsid w:val="005D599C"/>
    <w:rsid w:val="005D7782"/>
    <w:rsid w:val="005E434A"/>
    <w:rsid w:val="005E6735"/>
    <w:rsid w:val="00601D79"/>
    <w:rsid w:val="00603287"/>
    <w:rsid w:val="00614FDD"/>
    <w:rsid w:val="006222FB"/>
    <w:rsid w:val="00630014"/>
    <w:rsid w:val="006349B3"/>
    <w:rsid w:val="006409E9"/>
    <w:rsid w:val="00646482"/>
    <w:rsid w:val="0065670C"/>
    <w:rsid w:val="00667E33"/>
    <w:rsid w:val="0068098A"/>
    <w:rsid w:val="00682722"/>
    <w:rsid w:val="00683E78"/>
    <w:rsid w:val="00684470"/>
    <w:rsid w:val="00696152"/>
    <w:rsid w:val="006A242B"/>
    <w:rsid w:val="006B5E80"/>
    <w:rsid w:val="006D4042"/>
    <w:rsid w:val="006E1BBB"/>
    <w:rsid w:val="006E6668"/>
    <w:rsid w:val="006E6985"/>
    <w:rsid w:val="006F1A31"/>
    <w:rsid w:val="006F7680"/>
    <w:rsid w:val="0070200B"/>
    <w:rsid w:val="007027C1"/>
    <w:rsid w:val="00725085"/>
    <w:rsid w:val="00727880"/>
    <w:rsid w:val="0073022E"/>
    <w:rsid w:val="00732847"/>
    <w:rsid w:val="00740DC4"/>
    <w:rsid w:val="00742A60"/>
    <w:rsid w:val="007610CD"/>
    <w:rsid w:val="00765BC7"/>
    <w:rsid w:val="007772DE"/>
    <w:rsid w:val="007773EB"/>
    <w:rsid w:val="00777E24"/>
    <w:rsid w:val="00793C42"/>
    <w:rsid w:val="00794B08"/>
    <w:rsid w:val="00794E61"/>
    <w:rsid w:val="00795CF1"/>
    <w:rsid w:val="007976DA"/>
    <w:rsid w:val="00797A68"/>
    <w:rsid w:val="007B0DFE"/>
    <w:rsid w:val="007B6DBC"/>
    <w:rsid w:val="007C25EF"/>
    <w:rsid w:val="007C2CDA"/>
    <w:rsid w:val="007C302C"/>
    <w:rsid w:val="007D0219"/>
    <w:rsid w:val="007D06B5"/>
    <w:rsid w:val="007D6888"/>
    <w:rsid w:val="007D779C"/>
    <w:rsid w:val="007E6C3A"/>
    <w:rsid w:val="00804F66"/>
    <w:rsid w:val="008059C7"/>
    <w:rsid w:val="00810E72"/>
    <w:rsid w:val="00830A84"/>
    <w:rsid w:val="00831949"/>
    <w:rsid w:val="008364A4"/>
    <w:rsid w:val="00836600"/>
    <w:rsid w:val="00837D38"/>
    <w:rsid w:val="00841EDE"/>
    <w:rsid w:val="00842E9D"/>
    <w:rsid w:val="00844195"/>
    <w:rsid w:val="00863CDB"/>
    <w:rsid w:val="00867A61"/>
    <w:rsid w:val="0087267E"/>
    <w:rsid w:val="00873195"/>
    <w:rsid w:val="00882C0C"/>
    <w:rsid w:val="00886228"/>
    <w:rsid w:val="00890A50"/>
    <w:rsid w:val="00891169"/>
    <w:rsid w:val="008A3D8A"/>
    <w:rsid w:val="008A50C0"/>
    <w:rsid w:val="008A56D4"/>
    <w:rsid w:val="008B22B3"/>
    <w:rsid w:val="008F7D2E"/>
    <w:rsid w:val="00910663"/>
    <w:rsid w:val="00911F70"/>
    <w:rsid w:val="00914E73"/>
    <w:rsid w:val="009163D3"/>
    <w:rsid w:val="00930EF8"/>
    <w:rsid w:val="009360ED"/>
    <w:rsid w:val="00937435"/>
    <w:rsid w:val="00956C77"/>
    <w:rsid w:val="00972E9B"/>
    <w:rsid w:val="00977380"/>
    <w:rsid w:val="00983FEE"/>
    <w:rsid w:val="00996A42"/>
    <w:rsid w:val="009B3209"/>
    <w:rsid w:val="009B61C4"/>
    <w:rsid w:val="009C0545"/>
    <w:rsid w:val="009D7CC9"/>
    <w:rsid w:val="009E13D6"/>
    <w:rsid w:val="009E782C"/>
    <w:rsid w:val="009F743F"/>
    <w:rsid w:val="009F781E"/>
    <w:rsid w:val="009F7938"/>
    <w:rsid w:val="00A00D9F"/>
    <w:rsid w:val="00A01396"/>
    <w:rsid w:val="00A165BA"/>
    <w:rsid w:val="00A307DB"/>
    <w:rsid w:val="00A326ED"/>
    <w:rsid w:val="00A336D4"/>
    <w:rsid w:val="00A342E5"/>
    <w:rsid w:val="00A55522"/>
    <w:rsid w:val="00A61875"/>
    <w:rsid w:val="00A749E4"/>
    <w:rsid w:val="00A7745E"/>
    <w:rsid w:val="00A86975"/>
    <w:rsid w:val="00A9388F"/>
    <w:rsid w:val="00AA1784"/>
    <w:rsid w:val="00AA28A3"/>
    <w:rsid w:val="00AA6566"/>
    <w:rsid w:val="00AA66EB"/>
    <w:rsid w:val="00AB2EEB"/>
    <w:rsid w:val="00AB4915"/>
    <w:rsid w:val="00AB66D0"/>
    <w:rsid w:val="00AC24B4"/>
    <w:rsid w:val="00AC6CBF"/>
    <w:rsid w:val="00AD30CB"/>
    <w:rsid w:val="00AE09EF"/>
    <w:rsid w:val="00AE34D4"/>
    <w:rsid w:val="00AE3C0D"/>
    <w:rsid w:val="00AE72F2"/>
    <w:rsid w:val="00B05C58"/>
    <w:rsid w:val="00B06CCA"/>
    <w:rsid w:val="00B06EEA"/>
    <w:rsid w:val="00B20E47"/>
    <w:rsid w:val="00B262FF"/>
    <w:rsid w:val="00B27C1D"/>
    <w:rsid w:val="00B31B6D"/>
    <w:rsid w:val="00B34919"/>
    <w:rsid w:val="00B37BED"/>
    <w:rsid w:val="00B417F0"/>
    <w:rsid w:val="00B54AF1"/>
    <w:rsid w:val="00B607AE"/>
    <w:rsid w:val="00B6189F"/>
    <w:rsid w:val="00B81378"/>
    <w:rsid w:val="00B92D97"/>
    <w:rsid w:val="00BB2A20"/>
    <w:rsid w:val="00BB2DB4"/>
    <w:rsid w:val="00BB38E3"/>
    <w:rsid w:val="00BB74DF"/>
    <w:rsid w:val="00BC4D02"/>
    <w:rsid w:val="00BD25F5"/>
    <w:rsid w:val="00BD73FD"/>
    <w:rsid w:val="00BE17F5"/>
    <w:rsid w:val="00BE1CCB"/>
    <w:rsid w:val="00BE5E1C"/>
    <w:rsid w:val="00BE6C73"/>
    <w:rsid w:val="00BE734D"/>
    <w:rsid w:val="00BF0997"/>
    <w:rsid w:val="00BF7F3C"/>
    <w:rsid w:val="00C07DA5"/>
    <w:rsid w:val="00C20CA2"/>
    <w:rsid w:val="00C30059"/>
    <w:rsid w:val="00C4052F"/>
    <w:rsid w:val="00C435F8"/>
    <w:rsid w:val="00C45321"/>
    <w:rsid w:val="00C57370"/>
    <w:rsid w:val="00C64744"/>
    <w:rsid w:val="00C70063"/>
    <w:rsid w:val="00C70C56"/>
    <w:rsid w:val="00C867C6"/>
    <w:rsid w:val="00C95044"/>
    <w:rsid w:val="00CA1811"/>
    <w:rsid w:val="00CA59C8"/>
    <w:rsid w:val="00CB13BC"/>
    <w:rsid w:val="00CB345B"/>
    <w:rsid w:val="00CC587D"/>
    <w:rsid w:val="00CE582A"/>
    <w:rsid w:val="00CF69E8"/>
    <w:rsid w:val="00D04746"/>
    <w:rsid w:val="00D10BED"/>
    <w:rsid w:val="00D10EA0"/>
    <w:rsid w:val="00D14AA6"/>
    <w:rsid w:val="00D15493"/>
    <w:rsid w:val="00D17C9F"/>
    <w:rsid w:val="00D240C4"/>
    <w:rsid w:val="00D26B3E"/>
    <w:rsid w:val="00D31281"/>
    <w:rsid w:val="00D338C4"/>
    <w:rsid w:val="00D61643"/>
    <w:rsid w:val="00D64C21"/>
    <w:rsid w:val="00D66183"/>
    <w:rsid w:val="00D704E7"/>
    <w:rsid w:val="00D705C6"/>
    <w:rsid w:val="00D932C2"/>
    <w:rsid w:val="00D94A41"/>
    <w:rsid w:val="00D96D02"/>
    <w:rsid w:val="00D9788F"/>
    <w:rsid w:val="00DA26E9"/>
    <w:rsid w:val="00DA2D7A"/>
    <w:rsid w:val="00DA64E4"/>
    <w:rsid w:val="00DB3066"/>
    <w:rsid w:val="00DB352B"/>
    <w:rsid w:val="00DB552A"/>
    <w:rsid w:val="00DC03EA"/>
    <w:rsid w:val="00DC237F"/>
    <w:rsid w:val="00DD1EA5"/>
    <w:rsid w:val="00DE61C8"/>
    <w:rsid w:val="00DF0EFA"/>
    <w:rsid w:val="00DF28C6"/>
    <w:rsid w:val="00E07125"/>
    <w:rsid w:val="00E13C14"/>
    <w:rsid w:val="00E16EB3"/>
    <w:rsid w:val="00E171FE"/>
    <w:rsid w:val="00E326F5"/>
    <w:rsid w:val="00E36328"/>
    <w:rsid w:val="00E36B4B"/>
    <w:rsid w:val="00E409D3"/>
    <w:rsid w:val="00E40C20"/>
    <w:rsid w:val="00E50445"/>
    <w:rsid w:val="00E5747E"/>
    <w:rsid w:val="00E64758"/>
    <w:rsid w:val="00E82399"/>
    <w:rsid w:val="00E83085"/>
    <w:rsid w:val="00E83EBE"/>
    <w:rsid w:val="00EA261D"/>
    <w:rsid w:val="00EA2D74"/>
    <w:rsid w:val="00EA7468"/>
    <w:rsid w:val="00EB4910"/>
    <w:rsid w:val="00EB7206"/>
    <w:rsid w:val="00EC0C6D"/>
    <w:rsid w:val="00EC46F2"/>
    <w:rsid w:val="00EC6504"/>
    <w:rsid w:val="00ED1EE7"/>
    <w:rsid w:val="00ED3E32"/>
    <w:rsid w:val="00ED7221"/>
    <w:rsid w:val="00EE103F"/>
    <w:rsid w:val="00EE40F5"/>
    <w:rsid w:val="00F05FD5"/>
    <w:rsid w:val="00F06B14"/>
    <w:rsid w:val="00F1256B"/>
    <w:rsid w:val="00F145B6"/>
    <w:rsid w:val="00F22A43"/>
    <w:rsid w:val="00F258E0"/>
    <w:rsid w:val="00F2726C"/>
    <w:rsid w:val="00F27835"/>
    <w:rsid w:val="00F314BD"/>
    <w:rsid w:val="00F4126C"/>
    <w:rsid w:val="00F4529C"/>
    <w:rsid w:val="00F45B07"/>
    <w:rsid w:val="00F57E67"/>
    <w:rsid w:val="00F612F6"/>
    <w:rsid w:val="00F710F4"/>
    <w:rsid w:val="00F71742"/>
    <w:rsid w:val="00F75B37"/>
    <w:rsid w:val="00F76879"/>
    <w:rsid w:val="00F8579A"/>
    <w:rsid w:val="00F85C21"/>
    <w:rsid w:val="00F97218"/>
    <w:rsid w:val="00FA45B0"/>
    <w:rsid w:val="00FA6F8D"/>
    <w:rsid w:val="00FA77D6"/>
    <w:rsid w:val="00FB67A1"/>
    <w:rsid w:val="00FC2CDD"/>
    <w:rsid w:val="00FC2F62"/>
    <w:rsid w:val="00FC5820"/>
    <w:rsid w:val="00FD0188"/>
    <w:rsid w:val="00FD72B1"/>
    <w:rsid w:val="00FD73B4"/>
    <w:rsid w:val="00FE0ED8"/>
    <w:rsid w:val="00FE383C"/>
    <w:rsid w:val="00FE38C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5D68AC"/>
  <w15:docId w15:val="{BF265672-21CA-4BB9-8A1C-6DA18DE00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Mangal"/>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99C"/>
    <w:pPr>
      <w:widowControl w:val="0"/>
      <w:autoSpaceDE w:val="0"/>
      <w:autoSpaceDN w:val="0"/>
      <w:adjustRightInd w:val="0"/>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
    <w:qFormat/>
    <w:rsid w:val="009B3209"/>
    <w:pPr>
      <w:keepNext/>
      <w:keepLines/>
      <w:spacing w:before="480"/>
      <w:outlineLvl w:val="0"/>
    </w:pPr>
    <w:rPr>
      <w:rFonts w:ascii="Cambria" w:hAnsi="Cambria" w:cs="Mangal"/>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5D599C"/>
    <w:pPr>
      <w:widowControl/>
      <w:autoSpaceDE/>
      <w:autoSpaceDN/>
      <w:adjustRightInd/>
      <w:spacing w:after="200" w:line="276" w:lineRule="auto"/>
      <w:ind w:left="720"/>
    </w:pPr>
    <w:rPr>
      <w:rFonts w:ascii="Calibri" w:hAnsi="Calibri" w:cs="Mangal"/>
      <w:sz w:val="20"/>
      <w:szCs w:val="20"/>
      <w:lang w:bidi="hi-IN"/>
    </w:rPr>
  </w:style>
  <w:style w:type="character" w:customStyle="1" w:styleId="ListParagraphChar">
    <w:name w:val="List Paragraph Char"/>
    <w:link w:val="ListParagraph"/>
    <w:rsid w:val="005D599C"/>
    <w:rPr>
      <w:rFonts w:ascii="Calibri" w:eastAsia="Times New Roman" w:hAnsi="Calibri" w:cs="Mangal"/>
      <w:sz w:val="20"/>
    </w:rPr>
  </w:style>
  <w:style w:type="paragraph" w:styleId="Header">
    <w:name w:val="header"/>
    <w:basedOn w:val="Normal"/>
    <w:link w:val="HeaderChar"/>
    <w:uiPriority w:val="99"/>
    <w:unhideWhenUsed/>
    <w:rsid w:val="005D599C"/>
    <w:pPr>
      <w:tabs>
        <w:tab w:val="center" w:pos="4680"/>
        <w:tab w:val="right" w:pos="9360"/>
      </w:tabs>
    </w:pPr>
  </w:style>
  <w:style w:type="character" w:customStyle="1" w:styleId="HeaderChar">
    <w:name w:val="Header Char"/>
    <w:link w:val="Header"/>
    <w:uiPriority w:val="99"/>
    <w:rsid w:val="005D599C"/>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5D599C"/>
    <w:pPr>
      <w:tabs>
        <w:tab w:val="center" w:pos="4680"/>
        <w:tab w:val="right" w:pos="9360"/>
      </w:tabs>
    </w:pPr>
  </w:style>
  <w:style w:type="character" w:customStyle="1" w:styleId="FooterChar">
    <w:name w:val="Footer Char"/>
    <w:link w:val="Footer"/>
    <w:uiPriority w:val="99"/>
    <w:rsid w:val="005D599C"/>
    <w:rPr>
      <w:rFonts w:ascii="Times New Roman" w:eastAsia="Times New Roman" w:hAnsi="Times New Roman" w:cs="Times New Roman"/>
      <w:sz w:val="24"/>
      <w:szCs w:val="24"/>
      <w:lang w:bidi="ar-SA"/>
    </w:rPr>
  </w:style>
  <w:style w:type="paragraph" w:styleId="BodyText">
    <w:name w:val="Body Text"/>
    <w:basedOn w:val="Normal"/>
    <w:link w:val="BodyTextChar"/>
    <w:rsid w:val="00044147"/>
    <w:pPr>
      <w:widowControl/>
      <w:autoSpaceDE/>
      <w:autoSpaceDN/>
      <w:adjustRightInd/>
      <w:spacing w:after="120"/>
    </w:pPr>
    <w:rPr>
      <w:sz w:val="20"/>
      <w:szCs w:val="20"/>
      <w:lang w:val="en-GB"/>
    </w:rPr>
  </w:style>
  <w:style w:type="character" w:customStyle="1" w:styleId="BodyTextChar">
    <w:name w:val="Body Text Char"/>
    <w:link w:val="BodyText"/>
    <w:rsid w:val="00044147"/>
    <w:rPr>
      <w:rFonts w:ascii="Times New Roman" w:eastAsia="Times New Roman" w:hAnsi="Times New Roman" w:cs="Times New Roman"/>
      <w:sz w:val="20"/>
      <w:lang w:val="en-GB" w:bidi="ar-SA"/>
    </w:rPr>
  </w:style>
  <w:style w:type="character" w:customStyle="1" w:styleId="Heading1Char">
    <w:name w:val="Heading 1 Char"/>
    <w:link w:val="Heading1"/>
    <w:uiPriority w:val="9"/>
    <w:rsid w:val="009B3209"/>
    <w:rPr>
      <w:rFonts w:ascii="Cambria" w:eastAsia="Times New Roman" w:hAnsi="Cambria" w:cs="Mangal"/>
      <w:b/>
      <w:bCs/>
      <w:color w:val="365F91"/>
      <w:sz w:val="28"/>
      <w:szCs w:val="28"/>
      <w:lang w:bidi="ar-SA"/>
    </w:rPr>
  </w:style>
  <w:style w:type="paragraph" w:styleId="BalloonText">
    <w:name w:val="Balloon Text"/>
    <w:basedOn w:val="Normal"/>
    <w:link w:val="BalloonTextChar"/>
    <w:uiPriority w:val="99"/>
    <w:semiHidden/>
    <w:unhideWhenUsed/>
    <w:rsid w:val="00EE103F"/>
    <w:rPr>
      <w:rFonts w:ascii="Tahoma" w:hAnsi="Tahoma" w:cs="Tahoma"/>
      <w:sz w:val="16"/>
      <w:szCs w:val="16"/>
    </w:rPr>
  </w:style>
  <w:style w:type="character" w:customStyle="1" w:styleId="BalloonTextChar">
    <w:name w:val="Balloon Text Char"/>
    <w:link w:val="BalloonText"/>
    <w:uiPriority w:val="99"/>
    <w:semiHidden/>
    <w:rsid w:val="00EE103F"/>
    <w:rPr>
      <w:rFonts w:ascii="Tahoma" w:eastAsia="Times New Roman" w:hAnsi="Tahoma" w:cs="Tahoma"/>
      <w:sz w:val="16"/>
      <w:szCs w:val="16"/>
      <w:lang w:bidi="ar-SA"/>
    </w:rPr>
  </w:style>
  <w:style w:type="paragraph" w:customStyle="1" w:styleId="Level1">
    <w:name w:val="Level 1"/>
    <w:basedOn w:val="Normal"/>
    <w:rsid w:val="008A50C0"/>
    <w:pPr>
      <w:numPr>
        <w:numId w:val="25"/>
      </w:numPr>
      <w:ind w:left="720" w:hanging="720"/>
      <w:outlineLvl w:val="0"/>
    </w:pPr>
  </w:style>
  <w:style w:type="paragraph" w:customStyle="1" w:styleId="Level7">
    <w:name w:val="Level 7"/>
    <w:basedOn w:val="Normal"/>
    <w:rsid w:val="008A50C0"/>
    <w:pPr>
      <w:numPr>
        <w:ilvl w:val="6"/>
        <w:numId w:val="25"/>
      </w:numPr>
      <w:ind w:left="2160" w:hanging="720"/>
      <w:outlineLvl w:val="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17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2A8E4-D742-4C63-8AD8-D49E6F5C3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Suhel</dc:creator>
  <cp:lastModifiedBy>RAVI DALWANI {Ravi Dalwani}</cp:lastModifiedBy>
  <cp:revision>5</cp:revision>
  <cp:lastPrinted>2021-07-01T11:31:00Z</cp:lastPrinted>
  <dcterms:created xsi:type="dcterms:W3CDTF">2021-08-31T12:03:00Z</dcterms:created>
  <dcterms:modified xsi:type="dcterms:W3CDTF">2021-09-20T09:01:00Z</dcterms:modified>
</cp:coreProperties>
</file>